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A9" w:rsidRPr="00FF10A9" w:rsidRDefault="00FF10A9" w:rsidP="00FF10A9">
      <w:pPr>
        <w:shd w:val="clear" w:color="auto" w:fill="FFFFFF"/>
        <w:spacing w:after="60" w:line="262" w:lineRule="atLeast"/>
        <w:ind w:right="240"/>
        <w:outlineLvl w:val="2"/>
        <w:rPr>
          <w:rFonts w:ascii="Times New Roman" w:eastAsia="Times New Roman" w:hAnsi="Times New Roman" w:cs="Times New Roman"/>
          <w:color w:val="111111"/>
          <w:spacing w:val="7"/>
          <w:sz w:val="36"/>
          <w:szCs w:val="31"/>
          <w:lang w:eastAsia="es-PE"/>
        </w:rPr>
      </w:pPr>
      <w:r w:rsidRPr="00FF10A9">
        <w:rPr>
          <w:rFonts w:ascii="Times New Roman" w:eastAsia="Times New Roman" w:hAnsi="Times New Roman" w:cs="Times New Roman"/>
          <w:color w:val="111111"/>
          <w:spacing w:val="7"/>
          <w:sz w:val="36"/>
          <w:szCs w:val="31"/>
          <w:lang w:eastAsia="es-PE"/>
        </w:rPr>
        <w:t xml:space="preserve">Normas para </w:t>
      </w:r>
      <w:r w:rsidR="00C97799">
        <w:rPr>
          <w:rFonts w:ascii="Times New Roman" w:eastAsia="Times New Roman" w:hAnsi="Times New Roman" w:cs="Times New Roman"/>
          <w:color w:val="111111"/>
          <w:spacing w:val="7"/>
          <w:sz w:val="36"/>
          <w:szCs w:val="31"/>
          <w:lang w:eastAsia="es-PE"/>
        </w:rPr>
        <w:t>la presentación de ponencias</w:t>
      </w:r>
    </w:p>
    <w:p w:rsidR="00FF10A9" w:rsidRPr="00FF10A9" w:rsidRDefault="00FF10A9" w:rsidP="00FF10A9">
      <w:pPr>
        <w:shd w:val="clear" w:color="auto" w:fill="FFFFFF"/>
        <w:spacing w:before="240" w:after="240" w:line="262" w:lineRule="atLeast"/>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b/>
          <w:bCs/>
          <w:color w:val="111111"/>
          <w:spacing w:val="7"/>
          <w:sz w:val="20"/>
          <w:szCs w:val="17"/>
          <w:lang w:eastAsia="es-PE"/>
        </w:rPr>
        <w:t>Normas para la presentación de colaboraciones</w:t>
      </w:r>
    </w:p>
    <w:p w:rsidR="00FF10A9" w:rsidRPr="00FF10A9" w:rsidRDefault="00FF10A9" w:rsidP="00FF10A9">
      <w:pPr>
        <w:numPr>
          <w:ilvl w:val="0"/>
          <w:numId w:val="1"/>
        </w:numPr>
        <w:shd w:val="clear" w:color="auto" w:fill="FFFFFF"/>
        <w:spacing w:before="100" w:beforeAutospacing="1" w:after="100" w:afterAutospacing="1" w:line="262" w:lineRule="atLeast"/>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color w:val="111111"/>
          <w:spacing w:val="7"/>
          <w:sz w:val="20"/>
          <w:szCs w:val="17"/>
          <w:lang w:eastAsia="es-PE"/>
        </w:rPr>
        <w:t>Toda contribución debe ser original y escrita en español</w:t>
      </w:r>
      <w:r w:rsidR="00C97799">
        <w:rPr>
          <w:rFonts w:ascii="Times New Roman" w:eastAsia="Times New Roman" w:hAnsi="Times New Roman" w:cs="Times New Roman"/>
          <w:color w:val="111111"/>
          <w:spacing w:val="7"/>
          <w:sz w:val="20"/>
          <w:szCs w:val="17"/>
          <w:lang w:eastAsia="es-PE"/>
        </w:rPr>
        <w:t>, portugués o inglés</w:t>
      </w:r>
      <w:r w:rsidRPr="00FF10A9">
        <w:rPr>
          <w:rFonts w:ascii="Times New Roman" w:eastAsia="Times New Roman" w:hAnsi="Times New Roman" w:cs="Times New Roman"/>
          <w:color w:val="111111"/>
          <w:spacing w:val="7"/>
          <w:sz w:val="20"/>
          <w:szCs w:val="17"/>
          <w:lang w:eastAsia="es-PE"/>
        </w:rPr>
        <w:t>.</w:t>
      </w:r>
    </w:p>
    <w:p w:rsidR="00FF10A9" w:rsidRPr="00FF10A9" w:rsidRDefault="00435164" w:rsidP="00FF10A9">
      <w:pPr>
        <w:numPr>
          <w:ilvl w:val="0"/>
          <w:numId w:val="1"/>
        </w:numPr>
        <w:shd w:val="clear" w:color="auto" w:fill="FFFFFF"/>
        <w:spacing w:before="100" w:beforeAutospacing="1" w:after="100" w:afterAutospacing="1" w:line="262" w:lineRule="atLeast"/>
        <w:rPr>
          <w:rFonts w:ascii="Times New Roman" w:eastAsia="Times New Roman" w:hAnsi="Times New Roman" w:cs="Times New Roman"/>
          <w:color w:val="111111"/>
          <w:spacing w:val="7"/>
          <w:sz w:val="20"/>
          <w:szCs w:val="17"/>
          <w:lang w:eastAsia="es-PE"/>
        </w:rPr>
      </w:pPr>
      <w:r>
        <w:rPr>
          <w:rFonts w:ascii="Times New Roman" w:eastAsia="Times New Roman" w:hAnsi="Times New Roman" w:cs="Times New Roman"/>
          <w:color w:val="111111"/>
          <w:spacing w:val="7"/>
          <w:sz w:val="20"/>
          <w:szCs w:val="17"/>
          <w:lang w:eastAsia="es-PE"/>
        </w:rPr>
        <w:t>El contenido de la</w:t>
      </w:r>
      <w:bookmarkStart w:id="0" w:name="_GoBack"/>
      <w:bookmarkEnd w:id="0"/>
      <w:r w:rsidR="00FF10A9" w:rsidRPr="00FF10A9">
        <w:rPr>
          <w:rFonts w:ascii="Times New Roman" w:eastAsia="Times New Roman" w:hAnsi="Times New Roman" w:cs="Times New Roman"/>
          <w:color w:val="111111"/>
          <w:spacing w:val="7"/>
          <w:sz w:val="20"/>
          <w:szCs w:val="17"/>
          <w:lang w:eastAsia="es-PE"/>
        </w:rPr>
        <w:t xml:space="preserve">s </w:t>
      </w:r>
      <w:r w:rsidR="00C97799">
        <w:rPr>
          <w:rFonts w:ascii="Times New Roman" w:eastAsia="Times New Roman" w:hAnsi="Times New Roman" w:cs="Times New Roman"/>
          <w:color w:val="111111"/>
          <w:spacing w:val="7"/>
          <w:sz w:val="20"/>
          <w:szCs w:val="17"/>
          <w:lang w:eastAsia="es-PE"/>
        </w:rPr>
        <w:t>ponencias</w:t>
      </w:r>
      <w:r w:rsidR="00FF10A9" w:rsidRPr="00FF10A9">
        <w:rPr>
          <w:rFonts w:ascii="Times New Roman" w:eastAsia="Times New Roman" w:hAnsi="Times New Roman" w:cs="Times New Roman"/>
          <w:color w:val="111111"/>
          <w:spacing w:val="7"/>
          <w:sz w:val="20"/>
          <w:szCs w:val="17"/>
          <w:lang w:eastAsia="es-PE"/>
        </w:rPr>
        <w:t xml:space="preserve"> es responsabilidad exclusiva de sus autores.</w:t>
      </w:r>
    </w:p>
    <w:p w:rsidR="00FF10A9" w:rsidRPr="00FF10A9" w:rsidRDefault="00FF10A9" w:rsidP="00FF10A9">
      <w:pPr>
        <w:numPr>
          <w:ilvl w:val="0"/>
          <w:numId w:val="1"/>
        </w:numPr>
        <w:shd w:val="clear" w:color="auto" w:fill="FFFFFF"/>
        <w:spacing w:before="100" w:beforeAutospacing="1" w:after="100" w:afterAutospacing="1" w:line="262" w:lineRule="atLeast"/>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color w:val="111111"/>
          <w:spacing w:val="7"/>
          <w:sz w:val="20"/>
          <w:szCs w:val="17"/>
          <w:lang w:eastAsia="es-PE"/>
        </w:rPr>
        <w:t xml:space="preserve">Toda colaboración es sometida a un proceso de evaluación por especialistas nacionales y/o extranjeros designados por </w:t>
      </w:r>
      <w:r w:rsidR="00C97799">
        <w:rPr>
          <w:rFonts w:ascii="Times New Roman" w:eastAsia="Times New Roman" w:hAnsi="Times New Roman" w:cs="Times New Roman"/>
          <w:color w:val="111111"/>
          <w:spacing w:val="7"/>
          <w:sz w:val="20"/>
          <w:szCs w:val="17"/>
          <w:lang w:eastAsia="es-PE"/>
        </w:rPr>
        <w:t>el Comité Organizador del Congreso Internacional ALADAA 2018</w:t>
      </w:r>
      <w:r w:rsidRPr="00FF10A9">
        <w:rPr>
          <w:rFonts w:ascii="Times New Roman" w:eastAsia="Times New Roman" w:hAnsi="Times New Roman" w:cs="Times New Roman"/>
          <w:color w:val="111111"/>
          <w:spacing w:val="7"/>
          <w:sz w:val="20"/>
          <w:szCs w:val="17"/>
          <w:lang w:eastAsia="es-PE"/>
        </w:rPr>
        <w:t>.</w:t>
      </w:r>
    </w:p>
    <w:p w:rsidR="00FF10A9" w:rsidRPr="00FF10A9" w:rsidRDefault="00FF10A9" w:rsidP="00FF10A9">
      <w:pPr>
        <w:numPr>
          <w:ilvl w:val="0"/>
          <w:numId w:val="1"/>
        </w:numPr>
        <w:shd w:val="clear" w:color="auto" w:fill="FFFFFF"/>
        <w:spacing w:before="100" w:beforeAutospacing="1" w:after="100" w:afterAutospacing="1" w:line="262" w:lineRule="atLeast"/>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color w:val="111111"/>
          <w:spacing w:val="7"/>
          <w:sz w:val="20"/>
          <w:szCs w:val="17"/>
          <w:lang w:eastAsia="es-PE"/>
        </w:rPr>
        <w:t xml:space="preserve">Los </w:t>
      </w:r>
      <w:r w:rsidR="00C97799">
        <w:rPr>
          <w:rFonts w:ascii="Times New Roman" w:eastAsia="Times New Roman" w:hAnsi="Times New Roman" w:cs="Times New Roman"/>
          <w:color w:val="111111"/>
          <w:spacing w:val="7"/>
          <w:sz w:val="20"/>
          <w:szCs w:val="17"/>
          <w:lang w:eastAsia="es-PE"/>
        </w:rPr>
        <w:t>textos no deben exceder las 2</w:t>
      </w:r>
      <w:r w:rsidRPr="00FF10A9">
        <w:rPr>
          <w:rFonts w:ascii="Times New Roman" w:eastAsia="Times New Roman" w:hAnsi="Times New Roman" w:cs="Times New Roman"/>
          <w:color w:val="111111"/>
          <w:spacing w:val="7"/>
          <w:sz w:val="20"/>
          <w:szCs w:val="17"/>
          <w:lang w:eastAsia="es-PE"/>
        </w:rPr>
        <w:t xml:space="preserve">0 páginas y las notas, </w:t>
      </w:r>
      <w:r w:rsidR="00C97799">
        <w:rPr>
          <w:rFonts w:ascii="Times New Roman" w:eastAsia="Times New Roman" w:hAnsi="Times New Roman" w:cs="Times New Roman"/>
          <w:color w:val="111111"/>
          <w:spacing w:val="7"/>
          <w:sz w:val="20"/>
          <w:szCs w:val="17"/>
          <w:lang w:eastAsia="es-PE"/>
        </w:rPr>
        <w:t>8</w:t>
      </w:r>
      <w:r w:rsidRPr="00FF10A9">
        <w:rPr>
          <w:rFonts w:ascii="Times New Roman" w:eastAsia="Times New Roman" w:hAnsi="Times New Roman" w:cs="Times New Roman"/>
          <w:color w:val="111111"/>
          <w:spacing w:val="7"/>
          <w:sz w:val="20"/>
          <w:szCs w:val="17"/>
          <w:lang w:eastAsia="es-PE"/>
        </w:rPr>
        <w:t xml:space="preserve"> páginas.</w:t>
      </w:r>
    </w:p>
    <w:p w:rsidR="00FF10A9" w:rsidRPr="00FF10A9" w:rsidRDefault="00FF10A9" w:rsidP="00FF10A9">
      <w:pPr>
        <w:numPr>
          <w:ilvl w:val="0"/>
          <w:numId w:val="1"/>
        </w:numPr>
        <w:shd w:val="clear" w:color="auto" w:fill="FFFFFF"/>
        <w:spacing w:before="100" w:beforeAutospacing="1" w:after="100" w:afterAutospacing="1" w:line="262" w:lineRule="atLeast"/>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color w:val="111111"/>
          <w:spacing w:val="7"/>
          <w:sz w:val="20"/>
          <w:szCs w:val="17"/>
          <w:lang w:eastAsia="es-PE"/>
        </w:rPr>
        <w:t xml:space="preserve">El tipo de fuente usado debe ser Times New </w:t>
      </w:r>
      <w:proofErr w:type="spellStart"/>
      <w:r w:rsidRPr="00FF10A9">
        <w:rPr>
          <w:rFonts w:ascii="Times New Roman" w:eastAsia="Times New Roman" w:hAnsi="Times New Roman" w:cs="Times New Roman"/>
          <w:color w:val="111111"/>
          <w:spacing w:val="7"/>
          <w:sz w:val="20"/>
          <w:szCs w:val="17"/>
          <w:lang w:eastAsia="es-PE"/>
        </w:rPr>
        <w:t>Roman</w:t>
      </w:r>
      <w:proofErr w:type="spellEnd"/>
      <w:r w:rsidRPr="00FF10A9">
        <w:rPr>
          <w:rFonts w:ascii="Times New Roman" w:eastAsia="Times New Roman" w:hAnsi="Times New Roman" w:cs="Times New Roman"/>
          <w:color w:val="111111"/>
          <w:spacing w:val="7"/>
          <w:sz w:val="20"/>
          <w:szCs w:val="17"/>
          <w:lang w:eastAsia="es-PE"/>
        </w:rPr>
        <w:t xml:space="preserve"> de 12 puntos a espacio y medio.</w:t>
      </w:r>
    </w:p>
    <w:p w:rsidR="00FF10A9" w:rsidRPr="00FF10A9" w:rsidRDefault="00FF10A9" w:rsidP="00FF10A9">
      <w:pPr>
        <w:numPr>
          <w:ilvl w:val="0"/>
          <w:numId w:val="1"/>
        </w:numPr>
        <w:shd w:val="clear" w:color="auto" w:fill="FFFFFF"/>
        <w:spacing w:before="100" w:beforeAutospacing="1" w:after="100" w:afterAutospacing="1" w:line="262" w:lineRule="atLeast"/>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color w:val="111111"/>
          <w:spacing w:val="7"/>
          <w:sz w:val="20"/>
          <w:szCs w:val="17"/>
          <w:lang w:eastAsia="es-PE"/>
        </w:rPr>
        <w:t xml:space="preserve">En los </w:t>
      </w:r>
      <w:r w:rsidR="00C97799">
        <w:rPr>
          <w:rFonts w:ascii="Times New Roman" w:eastAsia="Times New Roman" w:hAnsi="Times New Roman" w:cs="Times New Roman"/>
          <w:color w:val="111111"/>
          <w:spacing w:val="7"/>
          <w:sz w:val="20"/>
          <w:szCs w:val="17"/>
          <w:lang w:eastAsia="es-PE"/>
        </w:rPr>
        <w:t>textos</w:t>
      </w:r>
      <w:r w:rsidRPr="00FF10A9">
        <w:rPr>
          <w:rFonts w:ascii="Times New Roman" w:eastAsia="Times New Roman" w:hAnsi="Times New Roman" w:cs="Times New Roman"/>
          <w:color w:val="111111"/>
          <w:spacing w:val="7"/>
          <w:sz w:val="20"/>
          <w:szCs w:val="17"/>
          <w:lang w:eastAsia="es-PE"/>
        </w:rPr>
        <w:t xml:space="preserve"> y notas, el título va centrado en altas y bajas y en negritas.</w:t>
      </w:r>
    </w:p>
    <w:p w:rsidR="00FF10A9" w:rsidRPr="00FF10A9" w:rsidRDefault="00FF10A9" w:rsidP="00FF10A9">
      <w:pPr>
        <w:numPr>
          <w:ilvl w:val="0"/>
          <w:numId w:val="1"/>
        </w:numPr>
        <w:shd w:val="clear" w:color="auto" w:fill="FFFFFF"/>
        <w:spacing w:before="100" w:beforeAutospacing="1" w:after="100" w:afterAutospacing="1" w:line="262" w:lineRule="atLeast"/>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color w:val="111111"/>
          <w:spacing w:val="7"/>
          <w:sz w:val="20"/>
          <w:szCs w:val="17"/>
          <w:lang w:eastAsia="es-PE"/>
        </w:rPr>
        <w:t>La filiación académica del autor debe aparecer debajo del nombre. En el caso de trabajos escritos por más de un autor, presente los nombres alfabéticamente.</w:t>
      </w:r>
    </w:p>
    <w:p w:rsidR="00FF10A9" w:rsidRPr="00FF10A9" w:rsidRDefault="00FF10A9" w:rsidP="00FF10A9">
      <w:pPr>
        <w:numPr>
          <w:ilvl w:val="0"/>
          <w:numId w:val="1"/>
        </w:numPr>
        <w:shd w:val="clear" w:color="auto" w:fill="FFFFFF"/>
        <w:spacing w:before="100" w:beforeAutospacing="1" w:after="100" w:afterAutospacing="1" w:line="262" w:lineRule="atLeast"/>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color w:val="111111"/>
          <w:spacing w:val="7"/>
          <w:sz w:val="20"/>
          <w:szCs w:val="17"/>
          <w:lang w:eastAsia="es-PE"/>
        </w:rPr>
        <w:t>Los artículos deben contar al inicio, bajo la filiación académica del autor, con un resumen en español e inglés que no exceda las 120 palabras y con una lista de 4 palabras clave en ambas lenguas.</w:t>
      </w:r>
    </w:p>
    <w:p w:rsidR="00FF10A9" w:rsidRPr="00FF10A9" w:rsidRDefault="00FF10A9" w:rsidP="00FF10A9">
      <w:pPr>
        <w:shd w:val="clear" w:color="auto" w:fill="FFFFFF"/>
        <w:spacing w:before="240" w:after="240" w:line="262" w:lineRule="atLeast"/>
        <w:ind w:left="720"/>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b/>
          <w:bCs/>
          <w:color w:val="111111"/>
          <w:spacing w:val="7"/>
          <w:sz w:val="20"/>
          <w:szCs w:val="17"/>
          <w:lang w:eastAsia="es-PE"/>
        </w:rPr>
        <w:t>Notas a pie de página</w:t>
      </w:r>
    </w:p>
    <w:p w:rsidR="00FF10A9" w:rsidRPr="00FF10A9" w:rsidRDefault="00FF10A9" w:rsidP="00FF10A9">
      <w:pPr>
        <w:numPr>
          <w:ilvl w:val="0"/>
          <w:numId w:val="1"/>
        </w:numPr>
        <w:shd w:val="clear" w:color="auto" w:fill="FFFFFF"/>
        <w:spacing w:before="100" w:beforeAutospacing="1" w:after="100" w:afterAutospacing="1" w:line="262" w:lineRule="atLeast"/>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color w:val="111111"/>
          <w:spacing w:val="7"/>
          <w:sz w:val="20"/>
          <w:szCs w:val="17"/>
          <w:lang w:eastAsia="es-PE"/>
        </w:rPr>
        <w:t>Las notas a pie de página amplían la información que no puede ser incluida en el texto, tales como explicaciones o fuentes adicionales de información. Las referencias bibliográficas sin desarrollo deben ser incluidas en el texto y entre paréntesis. Ejemplo: (Cerrón-Palomino 2003: 47).</w:t>
      </w:r>
    </w:p>
    <w:p w:rsidR="00FF10A9" w:rsidRPr="00FF10A9" w:rsidRDefault="00FF10A9" w:rsidP="00FF10A9">
      <w:pPr>
        <w:numPr>
          <w:ilvl w:val="0"/>
          <w:numId w:val="1"/>
        </w:numPr>
        <w:shd w:val="clear" w:color="auto" w:fill="FFFFFF"/>
        <w:spacing w:before="100" w:beforeAutospacing="1" w:after="100" w:afterAutospacing="1" w:line="262" w:lineRule="atLeast"/>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color w:val="111111"/>
          <w:spacing w:val="7"/>
          <w:sz w:val="20"/>
          <w:szCs w:val="17"/>
          <w:lang w:eastAsia="es-PE"/>
        </w:rPr>
        <w:t>Cada nota debe ir señalada en el texto con un número arábigo elevado y ese mismo número debe identificar la nota al pie de la página respectiva.</w:t>
      </w:r>
    </w:p>
    <w:p w:rsidR="00FF10A9" w:rsidRPr="00FF10A9" w:rsidRDefault="00FF10A9" w:rsidP="00FF10A9">
      <w:pPr>
        <w:numPr>
          <w:ilvl w:val="0"/>
          <w:numId w:val="1"/>
        </w:numPr>
        <w:shd w:val="clear" w:color="auto" w:fill="FFFFFF"/>
        <w:spacing w:before="100" w:beforeAutospacing="1" w:after="100" w:afterAutospacing="1" w:line="262" w:lineRule="atLeast"/>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color w:val="111111"/>
          <w:spacing w:val="7"/>
          <w:sz w:val="20"/>
          <w:szCs w:val="17"/>
          <w:lang w:eastAsia="es-PE"/>
        </w:rPr>
        <w:t>La letra debe ser de 10 puntos a espacio simple.</w:t>
      </w:r>
    </w:p>
    <w:p w:rsidR="00FF10A9" w:rsidRPr="00FF10A9" w:rsidRDefault="00FF10A9" w:rsidP="00FF10A9">
      <w:pPr>
        <w:numPr>
          <w:ilvl w:val="0"/>
          <w:numId w:val="1"/>
        </w:numPr>
        <w:shd w:val="clear" w:color="auto" w:fill="FFFFFF"/>
        <w:spacing w:before="100" w:beforeAutospacing="1" w:after="100" w:afterAutospacing="1" w:line="262" w:lineRule="atLeast"/>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color w:val="111111"/>
          <w:spacing w:val="7"/>
          <w:sz w:val="20"/>
          <w:szCs w:val="17"/>
          <w:lang w:eastAsia="es-PE"/>
        </w:rPr>
        <w:t>Los agradecimientos y aclaraciones deben ir señalados con un asterisco al final del título. El agradecimiento o la aclaración debe ser la primera nota a pie de página, precedida por el asterisco.</w:t>
      </w:r>
    </w:p>
    <w:p w:rsidR="00FF10A9" w:rsidRPr="00FF10A9" w:rsidRDefault="00FF10A9" w:rsidP="00FF10A9">
      <w:pPr>
        <w:shd w:val="clear" w:color="auto" w:fill="FFFFFF"/>
        <w:spacing w:before="240" w:after="240" w:line="262" w:lineRule="atLeast"/>
        <w:ind w:left="720"/>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b/>
          <w:bCs/>
          <w:color w:val="111111"/>
          <w:spacing w:val="7"/>
          <w:sz w:val="20"/>
          <w:szCs w:val="17"/>
          <w:lang w:eastAsia="es-PE"/>
        </w:rPr>
        <w:t>Citas textuales</w:t>
      </w:r>
    </w:p>
    <w:p w:rsidR="00FF10A9" w:rsidRPr="00FF10A9" w:rsidRDefault="00FF10A9" w:rsidP="00FF10A9">
      <w:pPr>
        <w:numPr>
          <w:ilvl w:val="0"/>
          <w:numId w:val="1"/>
        </w:numPr>
        <w:shd w:val="clear" w:color="auto" w:fill="FFFFFF"/>
        <w:spacing w:before="100" w:beforeAutospacing="1" w:after="100" w:afterAutospacing="1" w:line="262" w:lineRule="atLeast"/>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color w:val="111111"/>
          <w:spacing w:val="7"/>
          <w:sz w:val="20"/>
          <w:szCs w:val="17"/>
          <w:lang w:eastAsia="es-PE"/>
        </w:rPr>
        <w:t>El material citado que exceda las cinco líneas debe aparecer con un margen mayor al resto del texto y a espacio simple. Cite la fuente en una referencia parentética y añada un punto aparte.</w:t>
      </w:r>
    </w:p>
    <w:p w:rsidR="00FF10A9" w:rsidRPr="00FF10A9" w:rsidRDefault="00FF10A9" w:rsidP="00FF10A9">
      <w:pPr>
        <w:numPr>
          <w:ilvl w:val="0"/>
          <w:numId w:val="1"/>
        </w:numPr>
        <w:shd w:val="clear" w:color="auto" w:fill="FFFFFF"/>
        <w:spacing w:before="100" w:beforeAutospacing="1" w:after="100" w:afterAutospacing="1" w:line="262" w:lineRule="atLeast"/>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color w:val="111111"/>
          <w:spacing w:val="7"/>
          <w:sz w:val="20"/>
          <w:szCs w:val="17"/>
          <w:lang w:eastAsia="es-PE"/>
        </w:rPr>
        <w:t>Si la cita de un texto en prosa no excede de las cinco líneas, se señala con comillas y se incorpora al texto.</w:t>
      </w:r>
    </w:p>
    <w:p w:rsidR="00FF10A9" w:rsidRPr="00FF10A9" w:rsidRDefault="00FF10A9" w:rsidP="00FF10A9">
      <w:pPr>
        <w:numPr>
          <w:ilvl w:val="0"/>
          <w:numId w:val="1"/>
        </w:numPr>
        <w:shd w:val="clear" w:color="auto" w:fill="FFFFFF"/>
        <w:spacing w:before="100" w:beforeAutospacing="1" w:after="100" w:afterAutospacing="1" w:line="262" w:lineRule="atLeast"/>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color w:val="111111"/>
          <w:spacing w:val="7"/>
          <w:sz w:val="20"/>
          <w:szCs w:val="17"/>
          <w:lang w:eastAsia="es-PE"/>
        </w:rPr>
        <w:t>Al citar un pasaje, se pueden omitir palabras, frases u oraciones del original que no son útiles para el trabajo. Cuando se omita material de un pasaje se debe ser fiel al autor citado y a la integridad gramatical de su artículo. Se usan tres puntos suspensivos entre corchetes para indicar la supresión.</w:t>
      </w:r>
    </w:p>
    <w:p w:rsidR="00FF10A9" w:rsidRPr="00FF10A9" w:rsidRDefault="00FF10A9" w:rsidP="00FF10A9">
      <w:pPr>
        <w:shd w:val="clear" w:color="auto" w:fill="FFFFFF"/>
        <w:spacing w:before="240" w:after="240" w:line="262" w:lineRule="atLeast"/>
        <w:ind w:left="720"/>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b/>
          <w:bCs/>
          <w:color w:val="111111"/>
          <w:spacing w:val="7"/>
          <w:sz w:val="20"/>
          <w:szCs w:val="17"/>
          <w:lang w:eastAsia="es-PE"/>
        </w:rPr>
        <w:t>Bibliografía</w:t>
      </w:r>
    </w:p>
    <w:p w:rsidR="00FF10A9" w:rsidRPr="00FF10A9" w:rsidRDefault="00FF10A9" w:rsidP="00FF10A9">
      <w:pPr>
        <w:numPr>
          <w:ilvl w:val="0"/>
          <w:numId w:val="1"/>
        </w:numPr>
        <w:shd w:val="clear" w:color="auto" w:fill="FFFFFF"/>
        <w:spacing w:before="100" w:beforeAutospacing="1" w:after="100" w:afterAutospacing="1" w:line="262" w:lineRule="atLeast"/>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color w:val="111111"/>
          <w:spacing w:val="7"/>
          <w:sz w:val="20"/>
          <w:szCs w:val="17"/>
          <w:lang w:eastAsia="es-PE"/>
        </w:rPr>
        <w:t>Se usa el siguiente formato (note que los títulos van en cursivas y se indican los nombres completos de todos los autores):</w:t>
      </w:r>
      <w:r w:rsidRPr="00FF10A9">
        <w:rPr>
          <w:rFonts w:ascii="Times New Roman" w:eastAsia="Times New Roman" w:hAnsi="Times New Roman" w:cs="Times New Roman"/>
          <w:color w:val="111111"/>
          <w:spacing w:val="7"/>
          <w:sz w:val="20"/>
          <w:szCs w:val="17"/>
          <w:lang w:eastAsia="es-PE"/>
        </w:rPr>
        <w:br/>
        <w:t>Apellido, Nombre</w:t>
      </w:r>
      <w:r w:rsidRPr="00FF10A9">
        <w:rPr>
          <w:rFonts w:ascii="Times New Roman" w:eastAsia="Times New Roman" w:hAnsi="Times New Roman" w:cs="Times New Roman"/>
          <w:color w:val="111111"/>
          <w:spacing w:val="7"/>
          <w:sz w:val="20"/>
          <w:szCs w:val="17"/>
          <w:lang w:eastAsia="es-PE"/>
        </w:rPr>
        <w:br/>
      </w:r>
      <w:r w:rsidRPr="00FF10A9">
        <w:rPr>
          <w:rFonts w:ascii="Times New Roman" w:eastAsia="Times New Roman" w:hAnsi="Times New Roman" w:cs="Times New Roman"/>
          <w:color w:val="111111"/>
          <w:spacing w:val="7"/>
          <w:sz w:val="20"/>
          <w:szCs w:val="17"/>
          <w:lang w:eastAsia="es-PE"/>
        </w:rPr>
        <w:lastRenderedPageBreak/>
        <w:t>Fecha    </w:t>
      </w:r>
      <w:r w:rsidRPr="00FF10A9">
        <w:rPr>
          <w:rFonts w:ascii="Times New Roman" w:eastAsia="Times New Roman" w:hAnsi="Times New Roman" w:cs="Times New Roman"/>
          <w:i/>
          <w:iCs/>
          <w:color w:val="111111"/>
          <w:spacing w:val="7"/>
          <w:sz w:val="20"/>
          <w:szCs w:val="17"/>
          <w:lang w:eastAsia="es-PE"/>
        </w:rPr>
        <w:t>Título</w:t>
      </w:r>
      <w:r w:rsidRPr="00FF10A9">
        <w:rPr>
          <w:rFonts w:ascii="Times New Roman" w:eastAsia="Times New Roman" w:hAnsi="Times New Roman" w:cs="Times New Roman"/>
          <w:color w:val="111111"/>
          <w:spacing w:val="7"/>
          <w:sz w:val="20"/>
          <w:szCs w:val="17"/>
          <w:lang w:eastAsia="es-PE"/>
        </w:rPr>
        <w:t>. Nombre del editor, traductor o compilador. Edición usada. Ciudad: Editorial.</w:t>
      </w:r>
      <w:r w:rsidRPr="00FF10A9">
        <w:rPr>
          <w:rFonts w:ascii="Times New Roman" w:eastAsia="Times New Roman" w:hAnsi="Times New Roman" w:cs="Times New Roman"/>
          <w:color w:val="111111"/>
          <w:spacing w:val="7"/>
          <w:sz w:val="20"/>
          <w:szCs w:val="17"/>
          <w:lang w:eastAsia="es-PE"/>
        </w:rPr>
        <w:br/>
        <w:t>ALBERTI, Rafael</w:t>
      </w:r>
      <w:r w:rsidRPr="00FF10A9">
        <w:rPr>
          <w:rFonts w:ascii="Times New Roman" w:eastAsia="Times New Roman" w:hAnsi="Times New Roman" w:cs="Times New Roman"/>
          <w:color w:val="111111"/>
          <w:spacing w:val="7"/>
          <w:sz w:val="20"/>
          <w:szCs w:val="17"/>
          <w:lang w:eastAsia="es-PE"/>
        </w:rPr>
        <w:br/>
        <w:t>1980    </w:t>
      </w:r>
      <w:r w:rsidRPr="00FF10A9">
        <w:rPr>
          <w:rFonts w:ascii="Times New Roman" w:eastAsia="Times New Roman" w:hAnsi="Times New Roman" w:cs="Times New Roman"/>
          <w:i/>
          <w:iCs/>
          <w:color w:val="111111"/>
          <w:spacing w:val="7"/>
          <w:sz w:val="20"/>
          <w:szCs w:val="17"/>
          <w:lang w:eastAsia="es-PE"/>
        </w:rPr>
        <w:t>101 Sonetos</w:t>
      </w:r>
      <w:r w:rsidRPr="00FF10A9">
        <w:rPr>
          <w:rFonts w:ascii="Times New Roman" w:eastAsia="Times New Roman" w:hAnsi="Times New Roman" w:cs="Times New Roman"/>
          <w:color w:val="111111"/>
          <w:spacing w:val="7"/>
          <w:sz w:val="20"/>
          <w:szCs w:val="17"/>
          <w:lang w:eastAsia="es-PE"/>
        </w:rPr>
        <w:t xml:space="preserve">. Barcelona: </w:t>
      </w:r>
      <w:proofErr w:type="spellStart"/>
      <w:r w:rsidRPr="00FF10A9">
        <w:rPr>
          <w:rFonts w:ascii="Times New Roman" w:eastAsia="Times New Roman" w:hAnsi="Times New Roman" w:cs="Times New Roman"/>
          <w:color w:val="111111"/>
          <w:spacing w:val="7"/>
          <w:sz w:val="20"/>
          <w:szCs w:val="17"/>
          <w:lang w:eastAsia="es-PE"/>
        </w:rPr>
        <w:t>Seix</w:t>
      </w:r>
      <w:proofErr w:type="spellEnd"/>
      <w:r w:rsidRPr="00FF10A9">
        <w:rPr>
          <w:rFonts w:ascii="Times New Roman" w:eastAsia="Times New Roman" w:hAnsi="Times New Roman" w:cs="Times New Roman"/>
          <w:color w:val="111111"/>
          <w:spacing w:val="7"/>
          <w:sz w:val="20"/>
          <w:szCs w:val="17"/>
          <w:lang w:eastAsia="es-PE"/>
        </w:rPr>
        <w:t xml:space="preserve"> Barral.</w:t>
      </w:r>
      <w:r w:rsidRPr="00FF10A9">
        <w:rPr>
          <w:rFonts w:ascii="Times New Roman" w:eastAsia="Times New Roman" w:hAnsi="Times New Roman" w:cs="Times New Roman"/>
          <w:color w:val="111111"/>
          <w:spacing w:val="7"/>
          <w:sz w:val="20"/>
          <w:szCs w:val="17"/>
          <w:lang w:eastAsia="es-PE"/>
        </w:rPr>
        <w:br/>
        <w:t>BATTANER  ARIAS, María Paz, Juan GUTIÉRREZ y Enrique MIRALLES GARCÍA</w:t>
      </w:r>
      <w:r w:rsidRPr="00FF10A9">
        <w:rPr>
          <w:rFonts w:ascii="Times New Roman" w:eastAsia="Times New Roman" w:hAnsi="Times New Roman" w:cs="Times New Roman"/>
          <w:color w:val="111111"/>
          <w:spacing w:val="7"/>
          <w:sz w:val="20"/>
          <w:szCs w:val="17"/>
          <w:lang w:eastAsia="es-PE"/>
        </w:rPr>
        <w:br/>
        <w:t>1985    </w:t>
      </w:r>
      <w:r w:rsidRPr="00FF10A9">
        <w:rPr>
          <w:rFonts w:ascii="Times New Roman" w:eastAsia="Times New Roman" w:hAnsi="Times New Roman" w:cs="Times New Roman"/>
          <w:i/>
          <w:iCs/>
          <w:color w:val="111111"/>
          <w:spacing w:val="7"/>
          <w:sz w:val="20"/>
          <w:szCs w:val="17"/>
          <w:lang w:eastAsia="es-PE"/>
        </w:rPr>
        <w:t>Introducción a la enseñanza de la lengua y literatura españolas</w:t>
      </w:r>
      <w:r w:rsidRPr="00FF10A9">
        <w:rPr>
          <w:rFonts w:ascii="Times New Roman" w:eastAsia="Times New Roman" w:hAnsi="Times New Roman" w:cs="Times New Roman"/>
          <w:color w:val="111111"/>
          <w:spacing w:val="7"/>
          <w:sz w:val="20"/>
          <w:szCs w:val="17"/>
          <w:lang w:eastAsia="es-PE"/>
        </w:rPr>
        <w:t>. Madrid: Alhambra.</w:t>
      </w:r>
    </w:p>
    <w:p w:rsidR="00FF10A9" w:rsidRPr="00FF10A9" w:rsidRDefault="00FF10A9" w:rsidP="00FF10A9">
      <w:pPr>
        <w:numPr>
          <w:ilvl w:val="0"/>
          <w:numId w:val="1"/>
        </w:numPr>
        <w:shd w:val="clear" w:color="auto" w:fill="FFFFFF"/>
        <w:spacing w:before="100" w:beforeAutospacing="1" w:after="100" w:afterAutospacing="1" w:line="262" w:lineRule="atLeast"/>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color w:val="111111"/>
          <w:spacing w:val="7"/>
          <w:sz w:val="20"/>
          <w:szCs w:val="17"/>
          <w:lang w:eastAsia="es-PE"/>
        </w:rPr>
        <w:t>Si la Bibliografía incluye más de una entrada del mismo autor, estas deben ir ordenadas según la fecha de publicación de los trabajos sin repetir el nombre del autor.</w:t>
      </w:r>
      <w:r w:rsidRPr="00FF10A9">
        <w:rPr>
          <w:rFonts w:ascii="Times New Roman" w:eastAsia="Times New Roman" w:hAnsi="Times New Roman" w:cs="Times New Roman"/>
          <w:color w:val="111111"/>
          <w:spacing w:val="7"/>
          <w:sz w:val="20"/>
          <w:szCs w:val="17"/>
          <w:lang w:eastAsia="es-PE"/>
        </w:rPr>
        <w:br/>
        <w:t>GENETTE, Gérard</w:t>
      </w:r>
      <w:r w:rsidRPr="00FF10A9">
        <w:rPr>
          <w:rFonts w:ascii="Times New Roman" w:eastAsia="Times New Roman" w:hAnsi="Times New Roman" w:cs="Times New Roman"/>
          <w:color w:val="111111"/>
          <w:spacing w:val="7"/>
          <w:sz w:val="20"/>
          <w:szCs w:val="17"/>
          <w:lang w:eastAsia="es-PE"/>
        </w:rPr>
        <w:br/>
        <w:t>1987    </w:t>
      </w:r>
      <w:proofErr w:type="spellStart"/>
      <w:r w:rsidRPr="00FF10A9">
        <w:rPr>
          <w:rFonts w:ascii="Times New Roman" w:eastAsia="Times New Roman" w:hAnsi="Times New Roman" w:cs="Times New Roman"/>
          <w:i/>
          <w:iCs/>
          <w:color w:val="111111"/>
          <w:spacing w:val="7"/>
          <w:sz w:val="20"/>
          <w:szCs w:val="17"/>
          <w:lang w:eastAsia="es-PE"/>
        </w:rPr>
        <w:t>Seuils</w:t>
      </w:r>
      <w:proofErr w:type="spellEnd"/>
      <w:r w:rsidRPr="00FF10A9">
        <w:rPr>
          <w:rFonts w:ascii="Times New Roman" w:eastAsia="Times New Roman" w:hAnsi="Times New Roman" w:cs="Times New Roman"/>
          <w:color w:val="111111"/>
          <w:spacing w:val="7"/>
          <w:sz w:val="20"/>
          <w:szCs w:val="17"/>
          <w:lang w:eastAsia="es-PE"/>
        </w:rPr>
        <w:t xml:space="preserve">. París: </w:t>
      </w:r>
      <w:proofErr w:type="spellStart"/>
      <w:r w:rsidRPr="00FF10A9">
        <w:rPr>
          <w:rFonts w:ascii="Times New Roman" w:eastAsia="Times New Roman" w:hAnsi="Times New Roman" w:cs="Times New Roman"/>
          <w:color w:val="111111"/>
          <w:spacing w:val="7"/>
          <w:sz w:val="20"/>
          <w:szCs w:val="17"/>
          <w:lang w:eastAsia="es-PE"/>
        </w:rPr>
        <w:t>Éditions</w:t>
      </w:r>
      <w:proofErr w:type="spellEnd"/>
      <w:r w:rsidRPr="00FF10A9">
        <w:rPr>
          <w:rFonts w:ascii="Times New Roman" w:eastAsia="Times New Roman" w:hAnsi="Times New Roman" w:cs="Times New Roman"/>
          <w:color w:val="111111"/>
          <w:spacing w:val="7"/>
          <w:sz w:val="20"/>
          <w:szCs w:val="17"/>
          <w:lang w:eastAsia="es-PE"/>
        </w:rPr>
        <w:t xml:space="preserve"> du </w:t>
      </w:r>
      <w:proofErr w:type="spellStart"/>
      <w:r w:rsidRPr="00FF10A9">
        <w:rPr>
          <w:rFonts w:ascii="Times New Roman" w:eastAsia="Times New Roman" w:hAnsi="Times New Roman" w:cs="Times New Roman"/>
          <w:color w:val="111111"/>
          <w:spacing w:val="7"/>
          <w:sz w:val="20"/>
          <w:szCs w:val="17"/>
          <w:lang w:eastAsia="es-PE"/>
        </w:rPr>
        <w:t>Seuil</w:t>
      </w:r>
      <w:proofErr w:type="spellEnd"/>
      <w:r w:rsidRPr="00FF10A9">
        <w:rPr>
          <w:rFonts w:ascii="Times New Roman" w:eastAsia="Times New Roman" w:hAnsi="Times New Roman" w:cs="Times New Roman"/>
          <w:color w:val="111111"/>
          <w:spacing w:val="7"/>
          <w:sz w:val="20"/>
          <w:szCs w:val="17"/>
          <w:lang w:eastAsia="es-PE"/>
        </w:rPr>
        <w:t>.</w:t>
      </w:r>
      <w:r w:rsidRPr="00FF10A9">
        <w:rPr>
          <w:rFonts w:ascii="Times New Roman" w:eastAsia="Times New Roman" w:hAnsi="Times New Roman" w:cs="Times New Roman"/>
          <w:color w:val="111111"/>
          <w:spacing w:val="7"/>
          <w:sz w:val="20"/>
          <w:szCs w:val="17"/>
          <w:lang w:eastAsia="es-PE"/>
        </w:rPr>
        <w:br/>
        <w:t>1989    </w:t>
      </w:r>
      <w:r w:rsidRPr="00FF10A9">
        <w:rPr>
          <w:rFonts w:ascii="Times New Roman" w:eastAsia="Times New Roman" w:hAnsi="Times New Roman" w:cs="Times New Roman"/>
          <w:i/>
          <w:iCs/>
          <w:color w:val="111111"/>
          <w:spacing w:val="7"/>
          <w:sz w:val="20"/>
          <w:szCs w:val="17"/>
          <w:lang w:eastAsia="es-PE"/>
        </w:rPr>
        <w:t>Palimpsestos</w:t>
      </w:r>
      <w:r w:rsidRPr="00FF10A9">
        <w:rPr>
          <w:rFonts w:ascii="Times New Roman" w:eastAsia="Times New Roman" w:hAnsi="Times New Roman" w:cs="Times New Roman"/>
          <w:color w:val="111111"/>
          <w:spacing w:val="7"/>
          <w:sz w:val="20"/>
          <w:szCs w:val="17"/>
          <w:lang w:eastAsia="es-PE"/>
        </w:rPr>
        <w:t>.</w:t>
      </w:r>
      <w:r w:rsidRPr="00FF10A9">
        <w:rPr>
          <w:rFonts w:ascii="Times New Roman" w:eastAsia="Times New Roman" w:hAnsi="Times New Roman" w:cs="Times New Roman"/>
          <w:i/>
          <w:iCs/>
          <w:color w:val="111111"/>
          <w:spacing w:val="7"/>
          <w:sz w:val="20"/>
          <w:szCs w:val="17"/>
          <w:lang w:eastAsia="es-PE"/>
        </w:rPr>
        <w:t> La literatura en segundo grado.</w:t>
      </w:r>
      <w:r w:rsidRPr="00FF10A9">
        <w:rPr>
          <w:rFonts w:ascii="Times New Roman" w:eastAsia="Times New Roman" w:hAnsi="Times New Roman" w:cs="Times New Roman"/>
          <w:color w:val="111111"/>
          <w:spacing w:val="7"/>
          <w:sz w:val="20"/>
          <w:szCs w:val="17"/>
          <w:lang w:eastAsia="es-PE"/>
        </w:rPr>
        <w:t> Trad., Celia Fernández Prieto. Madrid: Alfaguara.</w:t>
      </w:r>
    </w:p>
    <w:p w:rsidR="00FF10A9" w:rsidRPr="00FF10A9" w:rsidRDefault="00FF10A9" w:rsidP="00FF10A9">
      <w:pPr>
        <w:numPr>
          <w:ilvl w:val="0"/>
          <w:numId w:val="1"/>
        </w:numPr>
        <w:shd w:val="clear" w:color="auto" w:fill="FFFFFF"/>
        <w:spacing w:before="100" w:beforeAutospacing="1" w:after="100" w:afterAutospacing="1" w:line="262" w:lineRule="atLeast"/>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color w:val="111111"/>
          <w:spacing w:val="7"/>
          <w:sz w:val="20"/>
          <w:szCs w:val="17"/>
          <w:lang w:eastAsia="es-PE"/>
        </w:rPr>
        <w:t xml:space="preserve">En caso de coincidencia de fecha entre los trabajos de un mismo autor, estos irán indicados con letras minúsculas: a, b, c, etc. Como se ha visto, la referencia parentética en el texto debe incluir tanto la fecha como la letra </w:t>
      </w:r>
      <w:proofErr w:type="spellStart"/>
      <w:r w:rsidRPr="00FF10A9">
        <w:rPr>
          <w:rFonts w:ascii="Times New Roman" w:eastAsia="Times New Roman" w:hAnsi="Times New Roman" w:cs="Times New Roman"/>
          <w:color w:val="111111"/>
          <w:spacing w:val="7"/>
          <w:sz w:val="20"/>
          <w:szCs w:val="17"/>
          <w:lang w:eastAsia="es-PE"/>
        </w:rPr>
        <w:t>identificatoria</w:t>
      </w:r>
      <w:proofErr w:type="spellEnd"/>
      <w:r w:rsidRPr="00FF10A9">
        <w:rPr>
          <w:rFonts w:ascii="Times New Roman" w:eastAsia="Times New Roman" w:hAnsi="Times New Roman" w:cs="Times New Roman"/>
          <w:color w:val="111111"/>
          <w:spacing w:val="7"/>
          <w:sz w:val="20"/>
          <w:szCs w:val="17"/>
          <w:lang w:eastAsia="es-PE"/>
        </w:rPr>
        <w:t>: (Escobar 1997a).</w:t>
      </w:r>
      <w:r w:rsidRPr="00FF10A9">
        <w:rPr>
          <w:rFonts w:ascii="Times New Roman" w:eastAsia="Times New Roman" w:hAnsi="Times New Roman" w:cs="Times New Roman"/>
          <w:color w:val="111111"/>
          <w:spacing w:val="7"/>
          <w:sz w:val="20"/>
          <w:szCs w:val="17"/>
          <w:lang w:eastAsia="es-PE"/>
        </w:rPr>
        <w:br/>
        <w:t>ESCOBAR, Anna María</w:t>
      </w:r>
      <w:r w:rsidRPr="00FF10A9">
        <w:rPr>
          <w:rFonts w:ascii="Times New Roman" w:eastAsia="Times New Roman" w:hAnsi="Times New Roman" w:cs="Times New Roman"/>
          <w:color w:val="111111"/>
          <w:spacing w:val="7"/>
          <w:sz w:val="20"/>
          <w:szCs w:val="17"/>
          <w:lang w:eastAsia="es-PE"/>
        </w:rPr>
        <w:br/>
        <w:t>1992    “El español andino y el español bilingüe: semejanzas y diferencias en el uso del posesivo”. </w:t>
      </w:r>
      <w:r w:rsidRPr="00FF10A9">
        <w:rPr>
          <w:rFonts w:ascii="Times New Roman" w:eastAsia="Times New Roman" w:hAnsi="Times New Roman" w:cs="Times New Roman"/>
          <w:i/>
          <w:iCs/>
          <w:color w:val="111111"/>
          <w:spacing w:val="7"/>
          <w:sz w:val="20"/>
          <w:szCs w:val="17"/>
          <w:lang w:val="en-US" w:eastAsia="es-PE"/>
        </w:rPr>
        <w:t>Lexis</w:t>
      </w:r>
      <w:r w:rsidRPr="00FF10A9">
        <w:rPr>
          <w:rFonts w:ascii="Times New Roman" w:eastAsia="Times New Roman" w:hAnsi="Times New Roman" w:cs="Times New Roman"/>
          <w:color w:val="111111"/>
          <w:spacing w:val="7"/>
          <w:sz w:val="20"/>
          <w:szCs w:val="17"/>
          <w:lang w:val="en-US" w:eastAsia="es-PE"/>
        </w:rPr>
        <w:t>. XVI. 2, 189-222.</w:t>
      </w:r>
      <w:r w:rsidRPr="00FF10A9">
        <w:rPr>
          <w:rFonts w:ascii="Times New Roman" w:eastAsia="Times New Roman" w:hAnsi="Times New Roman" w:cs="Times New Roman"/>
          <w:color w:val="111111"/>
          <w:spacing w:val="7"/>
          <w:sz w:val="20"/>
          <w:szCs w:val="17"/>
          <w:lang w:val="en-US" w:eastAsia="es-PE"/>
        </w:rPr>
        <w:br/>
        <w:t xml:space="preserve">1997a    “Contrastive and Innovative Uses of the Present Perfect and the </w:t>
      </w:r>
      <w:proofErr w:type="spellStart"/>
      <w:r w:rsidRPr="00FF10A9">
        <w:rPr>
          <w:rFonts w:ascii="Times New Roman" w:eastAsia="Times New Roman" w:hAnsi="Times New Roman" w:cs="Times New Roman"/>
          <w:color w:val="111111"/>
          <w:spacing w:val="7"/>
          <w:sz w:val="20"/>
          <w:szCs w:val="17"/>
          <w:lang w:val="en-US" w:eastAsia="es-PE"/>
        </w:rPr>
        <w:t>Preterite</w:t>
      </w:r>
      <w:proofErr w:type="spellEnd"/>
      <w:r w:rsidRPr="00FF10A9">
        <w:rPr>
          <w:rFonts w:ascii="Times New Roman" w:eastAsia="Times New Roman" w:hAnsi="Times New Roman" w:cs="Times New Roman"/>
          <w:color w:val="111111"/>
          <w:spacing w:val="7"/>
          <w:sz w:val="20"/>
          <w:szCs w:val="17"/>
          <w:lang w:val="en-US" w:eastAsia="es-PE"/>
        </w:rPr>
        <w:t xml:space="preserve"> in Spanish in Contact with Quechua”. </w:t>
      </w:r>
      <w:r w:rsidRPr="00FF10A9">
        <w:rPr>
          <w:rFonts w:ascii="Times New Roman" w:eastAsia="Times New Roman" w:hAnsi="Times New Roman" w:cs="Times New Roman"/>
          <w:i/>
          <w:iCs/>
          <w:color w:val="111111"/>
          <w:spacing w:val="7"/>
          <w:sz w:val="20"/>
          <w:szCs w:val="17"/>
          <w:lang w:val="en-US" w:eastAsia="es-PE"/>
        </w:rPr>
        <w:t>Hispania</w:t>
      </w:r>
      <w:r w:rsidRPr="00FF10A9">
        <w:rPr>
          <w:rFonts w:ascii="Times New Roman" w:eastAsia="Times New Roman" w:hAnsi="Times New Roman" w:cs="Times New Roman"/>
          <w:color w:val="111111"/>
          <w:spacing w:val="7"/>
          <w:sz w:val="20"/>
          <w:szCs w:val="17"/>
          <w:lang w:val="en-US" w:eastAsia="es-PE"/>
        </w:rPr>
        <w:t>. 80, 4, 859-870.</w:t>
      </w:r>
      <w:r w:rsidRPr="00FF10A9">
        <w:rPr>
          <w:rFonts w:ascii="Times New Roman" w:eastAsia="Times New Roman" w:hAnsi="Times New Roman" w:cs="Times New Roman"/>
          <w:color w:val="111111"/>
          <w:spacing w:val="7"/>
          <w:sz w:val="20"/>
          <w:szCs w:val="17"/>
          <w:lang w:val="en-US" w:eastAsia="es-PE"/>
        </w:rPr>
        <w:br/>
        <w:t>1997b    “From Time to Modality in Spanish in Contact with Quechua”. </w:t>
      </w:r>
      <w:proofErr w:type="spellStart"/>
      <w:r w:rsidRPr="00FF10A9">
        <w:rPr>
          <w:rFonts w:ascii="Times New Roman" w:eastAsia="Times New Roman" w:hAnsi="Times New Roman" w:cs="Times New Roman"/>
          <w:i/>
          <w:iCs/>
          <w:color w:val="111111"/>
          <w:spacing w:val="7"/>
          <w:sz w:val="20"/>
          <w:szCs w:val="17"/>
          <w:lang w:eastAsia="es-PE"/>
        </w:rPr>
        <w:t>Hispanic</w:t>
      </w:r>
      <w:proofErr w:type="spellEnd"/>
      <w:r w:rsidRPr="00FF10A9">
        <w:rPr>
          <w:rFonts w:ascii="Times New Roman" w:eastAsia="Times New Roman" w:hAnsi="Times New Roman" w:cs="Times New Roman"/>
          <w:i/>
          <w:iCs/>
          <w:color w:val="111111"/>
          <w:spacing w:val="7"/>
          <w:sz w:val="20"/>
          <w:szCs w:val="17"/>
          <w:lang w:eastAsia="es-PE"/>
        </w:rPr>
        <w:t xml:space="preserve"> </w:t>
      </w:r>
      <w:proofErr w:type="spellStart"/>
      <w:r w:rsidRPr="00FF10A9">
        <w:rPr>
          <w:rFonts w:ascii="Times New Roman" w:eastAsia="Times New Roman" w:hAnsi="Times New Roman" w:cs="Times New Roman"/>
          <w:i/>
          <w:iCs/>
          <w:color w:val="111111"/>
          <w:spacing w:val="7"/>
          <w:sz w:val="20"/>
          <w:szCs w:val="17"/>
          <w:lang w:eastAsia="es-PE"/>
        </w:rPr>
        <w:t>Linguistics</w:t>
      </w:r>
      <w:proofErr w:type="spellEnd"/>
      <w:r w:rsidRPr="00FF10A9">
        <w:rPr>
          <w:rFonts w:ascii="Times New Roman" w:eastAsia="Times New Roman" w:hAnsi="Times New Roman" w:cs="Times New Roman"/>
          <w:color w:val="111111"/>
          <w:spacing w:val="7"/>
          <w:sz w:val="20"/>
          <w:szCs w:val="17"/>
          <w:lang w:eastAsia="es-PE"/>
        </w:rPr>
        <w:t>. 9, 1, 64-99.</w:t>
      </w:r>
    </w:p>
    <w:p w:rsidR="00FF10A9" w:rsidRPr="00FF10A9" w:rsidRDefault="00FF10A9" w:rsidP="00FF10A9">
      <w:pPr>
        <w:numPr>
          <w:ilvl w:val="0"/>
          <w:numId w:val="1"/>
        </w:numPr>
        <w:shd w:val="clear" w:color="auto" w:fill="FFFFFF"/>
        <w:spacing w:before="100" w:beforeAutospacing="1" w:after="100" w:afterAutospacing="1" w:line="262" w:lineRule="atLeast"/>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color w:val="111111"/>
          <w:spacing w:val="7"/>
          <w:sz w:val="20"/>
          <w:szCs w:val="17"/>
          <w:lang w:eastAsia="es-PE"/>
        </w:rPr>
        <w:t>Cita de una nueva edición de un trabajo antiguo debe incluir también la fecha original entre corchetes antes de la nueva edición. En el texto, la referencia parentética debe incluir ambas fechas: (Santo Tomás [1560] 1951).</w:t>
      </w:r>
      <w:r w:rsidRPr="00FF10A9">
        <w:rPr>
          <w:rFonts w:ascii="Times New Roman" w:eastAsia="Times New Roman" w:hAnsi="Times New Roman" w:cs="Times New Roman"/>
          <w:color w:val="111111"/>
          <w:spacing w:val="7"/>
          <w:sz w:val="20"/>
          <w:szCs w:val="17"/>
          <w:lang w:eastAsia="es-PE"/>
        </w:rPr>
        <w:br/>
        <w:t>SANTO TOMÁS, Domingo de</w:t>
      </w:r>
      <w:r w:rsidRPr="00FF10A9">
        <w:rPr>
          <w:rFonts w:ascii="Times New Roman" w:eastAsia="Times New Roman" w:hAnsi="Times New Roman" w:cs="Times New Roman"/>
          <w:color w:val="111111"/>
          <w:spacing w:val="7"/>
          <w:sz w:val="20"/>
          <w:szCs w:val="17"/>
          <w:lang w:eastAsia="es-PE"/>
        </w:rPr>
        <w:br/>
        <w:t>[1560] 1951    </w:t>
      </w:r>
      <w:proofErr w:type="spellStart"/>
      <w:r w:rsidRPr="00FF10A9">
        <w:rPr>
          <w:rFonts w:ascii="Times New Roman" w:eastAsia="Times New Roman" w:hAnsi="Times New Roman" w:cs="Times New Roman"/>
          <w:i/>
          <w:iCs/>
          <w:color w:val="111111"/>
          <w:spacing w:val="7"/>
          <w:sz w:val="20"/>
          <w:szCs w:val="17"/>
          <w:lang w:eastAsia="es-PE"/>
        </w:rPr>
        <w:t>Lexicon</w:t>
      </w:r>
      <w:proofErr w:type="spellEnd"/>
      <w:r w:rsidRPr="00FF10A9">
        <w:rPr>
          <w:rFonts w:ascii="Times New Roman" w:eastAsia="Times New Roman" w:hAnsi="Times New Roman" w:cs="Times New Roman"/>
          <w:i/>
          <w:iCs/>
          <w:color w:val="111111"/>
          <w:spacing w:val="7"/>
          <w:sz w:val="20"/>
          <w:szCs w:val="17"/>
          <w:lang w:eastAsia="es-PE"/>
        </w:rPr>
        <w:t xml:space="preserve"> o vocabulario de la </w:t>
      </w:r>
      <w:proofErr w:type="spellStart"/>
      <w:r w:rsidRPr="00FF10A9">
        <w:rPr>
          <w:rFonts w:ascii="Times New Roman" w:eastAsia="Times New Roman" w:hAnsi="Times New Roman" w:cs="Times New Roman"/>
          <w:i/>
          <w:iCs/>
          <w:color w:val="111111"/>
          <w:spacing w:val="7"/>
          <w:sz w:val="20"/>
          <w:szCs w:val="17"/>
          <w:lang w:eastAsia="es-PE"/>
        </w:rPr>
        <w:t>lingua</w:t>
      </w:r>
      <w:proofErr w:type="spellEnd"/>
      <w:r w:rsidRPr="00FF10A9">
        <w:rPr>
          <w:rFonts w:ascii="Times New Roman" w:eastAsia="Times New Roman" w:hAnsi="Times New Roman" w:cs="Times New Roman"/>
          <w:i/>
          <w:iCs/>
          <w:color w:val="111111"/>
          <w:spacing w:val="7"/>
          <w:sz w:val="20"/>
          <w:szCs w:val="17"/>
          <w:lang w:eastAsia="es-PE"/>
        </w:rPr>
        <w:t xml:space="preserve"> general del Perú</w:t>
      </w:r>
      <w:r w:rsidRPr="00FF10A9">
        <w:rPr>
          <w:rFonts w:ascii="Times New Roman" w:eastAsia="Times New Roman" w:hAnsi="Times New Roman" w:cs="Times New Roman"/>
          <w:color w:val="111111"/>
          <w:spacing w:val="7"/>
          <w:sz w:val="20"/>
          <w:szCs w:val="17"/>
          <w:lang w:eastAsia="es-PE"/>
        </w:rPr>
        <w:t>. Lima: Instituto de Historia.</w:t>
      </w:r>
    </w:p>
    <w:p w:rsidR="00FF10A9" w:rsidRPr="00FF10A9" w:rsidRDefault="00FF10A9" w:rsidP="00FF10A9">
      <w:pPr>
        <w:numPr>
          <w:ilvl w:val="0"/>
          <w:numId w:val="1"/>
        </w:numPr>
        <w:shd w:val="clear" w:color="auto" w:fill="FFFFFF"/>
        <w:spacing w:before="100" w:beforeAutospacing="1" w:after="100" w:afterAutospacing="1" w:line="262" w:lineRule="atLeast"/>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color w:val="111111"/>
          <w:spacing w:val="7"/>
          <w:sz w:val="20"/>
          <w:szCs w:val="17"/>
          <w:lang w:eastAsia="es-PE"/>
        </w:rPr>
        <w:t>Una colección editada de artículos aparece de la siguiente manera:</w:t>
      </w:r>
      <w:r w:rsidRPr="00FF10A9">
        <w:rPr>
          <w:rFonts w:ascii="Times New Roman" w:eastAsia="Times New Roman" w:hAnsi="Times New Roman" w:cs="Times New Roman"/>
          <w:color w:val="111111"/>
          <w:spacing w:val="7"/>
          <w:sz w:val="20"/>
          <w:szCs w:val="17"/>
          <w:lang w:eastAsia="es-PE"/>
        </w:rPr>
        <w:br/>
        <w:t>MORAÑA, Mabel (ed.)</w:t>
      </w:r>
      <w:r w:rsidRPr="00FF10A9">
        <w:rPr>
          <w:rFonts w:ascii="Times New Roman" w:eastAsia="Times New Roman" w:hAnsi="Times New Roman" w:cs="Times New Roman"/>
          <w:color w:val="111111"/>
          <w:spacing w:val="7"/>
          <w:sz w:val="20"/>
          <w:szCs w:val="17"/>
          <w:lang w:eastAsia="es-PE"/>
        </w:rPr>
        <w:br/>
        <w:t>1994   </w:t>
      </w:r>
      <w:r w:rsidRPr="00FF10A9">
        <w:rPr>
          <w:rFonts w:ascii="Times New Roman" w:eastAsia="Times New Roman" w:hAnsi="Times New Roman" w:cs="Times New Roman"/>
          <w:i/>
          <w:iCs/>
          <w:color w:val="111111"/>
          <w:spacing w:val="7"/>
          <w:sz w:val="20"/>
          <w:szCs w:val="17"/>
          <w:lang w:eastAsia="es-PE"/>
        </w:rPr>
        <w:t> Relecturas del barroco de Indias</w:t>
      </w:r>
      <w:r w:rsidRPr="00FF10A9">
        <w:rPr>
          <w:rFonts w:ascii="Times New Roman" w:eastAsia="Times New Roman" w:hAnsi="Times New Roman" w:cs="Times New Roman"/>
          <w:color w:val="111111"/>
          <w:spacing w:val="7"/>
          <w:sz w:val="20"/>
          <w:szCs w:val="17"/>
          <w:lang w:eastAsia="es-PE"/>
        </w:rPr>
        <w:t>. New Hanover: Ediciones del Norte.</w:t>
      </w:r>
    </w:p>
    <w:p w:rsidR="00FF10A9" w:rsidRPr="00FF10A9" w:rsidRDefault="00FF10A9" w:rsidP="00FF10A9">
      <w:pPr>
        <w:numPr>
          <w:ilvl w:val="0"/>
          <w:numId w:val="1"/>
        </w:numPr>
        <w:shd w:val="clear" w:color="auto" w:fill="FFFFFF"/>
        <w:spacing w:before="100" w:beforeAutospacing="1" w:after="100" w:afterAutospacing="1" w:line="262" w:lineRule="atLeast"/>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color w:val="111111"/>
          <w:spacing w:val="7"/>
          <w:sz w:val="20"/>
          <w:szCs w:val="17"/>
          <w:lang w:eastAsia="es-PE"/>
        </w:rPr>
        <w:t>Capítulo o artículo en una colección previamente citada en la Bibliografía:</w:t>
      </w:r>
      <w:r w:rsidRPr="00FF10A9">
        <w:rPr>
          <w:rFonts w:ascii="Times New Roman" w:eastAsia="Times New Roman" w:hAnsi="Times New Roman" w:cs="Times New Roman"/>
          <w:color w:val="111111"/>
          <w:spacing w:val="7"/>
          <w:sz w:val="20"/>
          <w:szCs w:val="17"/>
          <w:lang w:eastAsia="es-PE"/>
        </w:rPr>
        <w:br/>
        <w:t>RODRÍGUEZ GARRIDO, José Antonio</w:t>
      </w:r>
      <w:r w:rsidRPr="00FF10A9">
        <w:rPr>
          <w:rFonts w:ascii="Times New Roman" w:eastAsia="Times New Roman" w:hAnsi="Times New Roman" w:cs="Times New Roman"/>
          <w:color w:val="111111"/>
          <w:spacing w:val="7"/>
          <w:sz w:val="20"/>
          <w:szCs w:val="17"/>
          <w:lang w:eastAsia="es-PE"/>
        </w:rPr>
        <w:br/>
        <w:t xml:space="preserve">1994    “Espinosa Medrano, la recepción del sermón barroco y la defensa de los americanos”. En </w:t>
      </w:r>
      <w:proofErr w:type="spellStart"/>
      <w:r w:rsidRPr="00FF10A9">
        <w:rPr>
          <w:rFonts w:ascii="Times New Roman" w:eastAsia="Times New Roman" w:hAnsi="Times New Roman" w:cs="Times New Roman"/>
          <w:color w:val="111111"/>
          <w:spacing w:val="7"/>
          <w:sz w:val="20"/>
          <w:szCs w:val="17"/>
          <w:lang w:eastAsia="es-PE"/>
        </w:rPr>
        <w:t>Moraña</w:t>
      </w:r>
      <w:proofErr w:type="spellEnd"/>
      <w:r w:rsidRPr="00FF10A9">
        <w:rPr>
          <w:rFonts w:ascii="Times New Roman" w:eastAsia="Times New Roman" w:hAnsi="Times New Roman" w:cs="Times New Roman"/>
          <w:color w:val="111111"/>
          <w:spacing w:val="7"/>
          <w:sz w:val="20"/>
          <w:szCs w:val="17"/>
          <w:lang w:eastAsia="es-PE"/>
        </w:rPr>
        <w:t xml:space="preserve"> 1994: 149-172.</w:t>
      </w:r>
    </w:p>
    <w:p w:rsidR="00FF10A9" w:rsidRPr="00FF10A9" w:rsidRDefault="00FF10A9" w:rsidP="00FF10A9">
      <w:pPr>
        <w:numPr>
          <w:ilvl w:val="0"/>
          <w:numId w:val="1"/>
        </w:numPr>
        <w:shd w:val="clear" w:color="auto" w:fill="FFFFFF"/>
        <w:spacing w:before="100" w:beforeAutospacing="1" w:after="100" w:afterAutospacing="1" w:line="262" w:lineRule="atLeast"/>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color w:val="111111"/>
          <w:spacing w:val="7"/>
          <w:sz w:val="20"/>
          <w:szCs w:val="17"/>
          <w:lang w:eastAsia="es-PE"/>
        </w:rPr>
        <w:t>Capítulo o artículo en una colección que no ha sido previamente citada en la Bibliografía:</w:t>
      </w:r>
      <w:r w:rsidRPr="00FF10A9">
        <w:rPr>
          <w:rFonts w:ascii="Times New Roman" w:eastAsia="Times New Roman" w:hAnsi="Times New Roman" w:cs="Times New Roman"/>
          <w:color w:val="111111"/>
          <w:spacing w:val="7"/>
          <w:sz w:val="20"/>
          <w:szCs w:val="17"/>
          <w:lang w:eastAsia="es-PE"/>
        </w:rPr>
        <w:br/>
        <w:t xml:space="preserve">BHABHA, </w:t>
      </w:r>
      <w:proofErr w:type="spellStart"/>
      <w:r w:rsidRPr="00FF10A9">
        <w:rPr>
          <w:rFonts w:ascii="Times New Roman" w:eastAsia="Times New Roman" w:hAnsi="Times New Roman" w:cs="Times New Roman"/>
          <w:color w:val="111111"/>
          <w:spacing w:val="7"/>
          <w:sz w:val="20"/>
          <w:szCs w:val="17"/>
          <w:lang w:eastAsia="es-PE"/>
        </w:rPr>
        <w:t>Homi</w:t>
      </w:r>
      <w:proofErr w:type="spellEnd"/>
      <w:r w:rsidRPr="00FF10A9">
        <w:rPr>
          <w:rFonts w:ascii="Times New Roman" w:eastAsia="Times New Roman" w:hAnsi="Times New Roman" w:cs="Times New Roman"/>
          <w:color w:val="111111"/>
          <w:spacing w:val="7"/>
          <w:sz w:val="20"/>
          <w:szCs w:val="17"/>
          <w:lang w:eastAsia="es-PE"/>
        </w:rPr>
        <w:br/>
        <w:t>1986    “</w:t>
      </w:r>
      <w:proofErr w:type="spellStart"/>
      <w:r w:rsidRPr="00FF10A9">
        <w:rPr>
          <w:rFonts w:ascii="Times New Roman" w:eastAsia="Times New Roman" w:hAnsi="Times New Roman" w:cs="Times New Roman"/>
          <w:color w:val="111111"/>
          <w:spacing w:val="7"/>
          <w:sz w:val="20"/>
          <w:szCs w:val="17"/>
          <w:lang w:eastAsia="es-PE"/>
        </w:rPr>
        <w:t>The</w:t>
      </w:r>
      <w:proofErr w:type="spellEnd"/>
      <w:r w:rsidRPr="00FF10A9">
        <w:rPr>
          <w:rFonts w:ascii="Times New Roman" w:eastAsia="Times New Roman" w:hAnsi="Times New Roman" w:cs="Times New Roman"/>
          <w:color w:val="111111"/>
          <w:spacing w:val="7"/>
          <w:sz w:val="20"/>
          <w:szCs w:val="17"/>
          <w:lang w:eastAsia="es-PE"/>
        </w:rPr>
        <w:t xml:space="preserve"> </w:t>
      </w:r>
      <w:proofErr w:type="spellStart"/>
      <w:r w:rsidRPr="00FF10A9">
        <w:rPr>
          <w:rFonts w:ascii="Times New Roman" w:eastAsia="Times New Roman" w:hAnsi="Times New Roman" w:cs="Times New Roman"/>
          <w:color w:val="111111"/>
          <w:spacing w:val="7"/>
          <w:sz w:val="20"/>
          <w:szCs w:val="17"/>
          <w:lang w:eastAsia="es-PE"/>
        </w:rPr>
        <w:t>Other</w:t>
      </w:r>
      <w:proofErr w:type="spellEnd"/>
      <w:r w:rsidRPr="00FF10A9">
        <w:rPr>
          <w:rFonts w:ascii="Times New Roman" w:eastAsia="Times New Roman" w:hAnsi="Times New Roman" w:cs="Times New Roman"/>
          <w:color w:val="111111"/>
          <w:spacing w:val="7"/>
          <w:sz w:val="20"/>
          <w:szCs w:val="17"/>
          <w:lang w:eastAsia="es-PE"/>
        </w:rPr>
        <w:t xml:space="preserve"> </w:t>
      </w:r>
      <w:proofErr w:type="spellStart"/>
      <w:r w:rsidRPr="00FF10A9">
        <w:rPr>
          <w:rFonts w:ascii="Times New Roman" w:eastAsia="Times New Roman" w:hAnsi="Times New Roman" w:cs="Times New Roman"/>
          <w:color w:val="111111"/>
          <w:spacing w:val="7"/>
          <w:sz w:val="20"/>
          <w:szCs w:val="17"/>
          <w:lang w:eastAsia="es-PE"/>
        </w:rPr>
        <w:t>Question</w:t>
      </w:r>
      <w:proofErr w:type="spellEnd"/>
      <w:r w:rsidRPr="00FF10A9">
        <w:rPr>
          <w:rFonts w:ascii="Times New Roman" w:eastAsia="Times New Roman" w:hAnsi="Times New Roman" w:cs="Times New Roman"/>
          <w:color w:val="111111"/>
          <w:spacing w:val="7"/>
          <w:sz w:val="20"/>
          <w:szCs w:val="17"/>
          <w:lang w:eastAsia="es-PE"/>
        </w:rPr>
        <w:t xml:space="preserve">: </w:t>
      </w:r>
      <w:proofErr w:type="spellStart"/>
      <w:r w:rsidRPr="00FF10A9">
        <w:rPr>
          <w:rFonts w:ascii="Times New Roman" w:eastAsia="Times New Roman" w:hAnsi="Times New Roman" w:cs="Times New Roman"/>
          <w:color w:val="111111"/>
          <w:spacing w:val="7"/>
          <w:sz w:val="20"/>
          <w:szCs w:val="17"/>
          <w:lang w:eastAsia="es-PE"/>
        </w:rPr>
        <w:t>Difference</w:t>
      </w:r>
      <w:proofErr w:type="spellEnd"/>
      <w:r w:rsidRPr="00FF10A9">
        <w:rPr>
          <w:rFonts w:ascii="Times New Roman" w:eastAsia="Times New Roman" w:hAnsi="Times New Roman" w:cs="Times New Roman"/>
          <w:color w:val="111111"/>
          <w:spacing w:val="7"/>
          <w:sz w:val="20"/>
          <w:szCs w:val="17"/>
          <w:lang w:eastAsia="es-PE"/>
        </w:rPr>
        <w:t xml:space="preserve">, </w:t>
      </w:r>
      <w:proofErr w:type="spellStart"/>
      <w:r w:rsidRPr="00FF10A9">
        <w:rPr>
          <w:rFonts w:ascii="Times New Roman" w:eastAsia="Times New Roman" w:hAnsi="Times New Roman" w:cs="Times New Roman"/>
          <w:color w:val="111111"/>
          <w:spacing w:val="7"/>
          <w:sz w:val="20"/>
          <w:szCs w:val="17"/>
          <w:lang w:eastAsia="es-PE"/>
        </w:rPr>
        <w:t>Discrimination</w:t>
      </w:r>
      <w:proofErr w:type="spellEnd"/>
      <w:r w:rsidRPr="00FF10A9">
        <w:rPr>
          <w:rFonts w:ascii="Times New Roman" w:eastAsia="Times New Roman" w:hAnsi="Times New Roman" w:cs="Times New Roman"/>
          <w:color w:val="111111"/>
          <w:spacing w:val="7"/>
          <w:sz w:val="20"/>
          <w:szCs w:val="17"/>
          <w:lang w:eastAsia="es-PE"/>
        </w:rPr>
        <w:t xml:space="preserve">, and </w:t>
      </w:r>
      <w:proofErr w:type="spellStart"/>
      <w:r w:rsidRPr="00FF10A9">
        <w:rPr>
          <w:rFonts w:ascii="Times New Roman" w:eastAsia="Times New Roman" w:hAnsi="Times New Roman" w:cs="Times New Roman"/>
          <w:color w:val="111111"/>
          <w:spacing w:val="7"/>
          <w:sz w:val="20"/>
          <w:szCs w:val="17"/>
          <w:lang w:eastAsia="es-PE"/>
        </w:rPr>
        <w:t>the</w:t>
      </w:r>
      <w:proofErr w:type="spellEnd"/>
      <w:r w:rsidRPr="00FF10A9">
        <w:rPr>
          <w:rFonts w:ascii="Times New Roman" w:eastAsia="Times New Roman" w:hAnsi="Times New Roman" w:cs="Times New Roman"/>
          <w:color w:val="111111"/>
          <w:spacing w:val="7"/>
          <w:sz w:val="20"/>
          <w:szCs w:val="17"/>
          <w:lang w:eastAsia="es-PE"/>
        </w:rPr>
        <w:t xml:space="preserve"> </w:t>
      </w:r>
      <w:proofErr w:type="spellStart"/>
      <w:r w:rsidRPr="00FF10A9">
        <w:rPr>
          <w:rFonts w:ascii="Times New Roman" w:eastAsia="Times New Roman" w:hAnsi="Times New Roman" w:cs="Times New Roman"/>
          <w:color w:val="111111"/>
          <w:spacing w:val="7"/>
          <w:sz w:val="20"/>
          <w:szCs w:val="17"/>
          <w:lang w:eastAsia="es-PE"/>
        </w:rPr>
        <w:t>Discourse</w:t>
      </w:r>
      <w:proofErr w:type="spellEnd"/>
      <w:r w:rsidRPr="00FF10A9">
        <w:rPr>
          <w:rFonts w:ascii="Times New Roman" w:eastAsia="Times New Roman" w:hAnsi="Times New Roman" w:cs="Times New Roman"/>
          <w:color w:val="111111"/>
          <w:spacing w:val="7"/>
          <w:sz w:val="20"/>
          <w:szCs w:val="17"/>
          <w:lang w:eastAsia="es-PE"/>
        </w:rPr>
        <w:t xml:space="preserve"> of </w:t>
      </w:r>
      <w:proofErr w:type="spellStart"/>
      <w:r w:rsidRPr="00FF10A9">
        <w:rPr>
          <w:rFonts w:ascii="Times New Roman" w:eastAsia="Times New Roman" w:hAnsi="Times New Roman" w:cs="Times New Roman"/>
          <w:color w:val="111111"/>
          <w:spacing w:val="7"/>
          <w:sz w:val="20"/>
          <w:szCs w:val="17"/>
          <w:lang w:eastAsia="es-PE"/>
        </w:rPr>
        <w:t>Colonialism</w:t>
      </w:r>
      <w:proofErr w:type="spellEnd"/>
      <w:r w:rsidRPr="00FF10A9">
        <w:rPr>
          <w:rFonts w:ascii="Times New Roman" w:eastAsia="Times New Roman" w:hAnsi="Times New Roman" w:cs="Times New Roman"/>
          <w:color w:val="111111"/>
          <w:spacing w:val="7"/>
          <w:sz w:val="20"/>
          <w:szCs w:val="17"/>
          <w:lang w:eastAsia="es-PE"/>
        </w:rPr>
        <w:t xml:space="preserve">”. </w:t>
      </w:r>
      <w:proofErr w:type="spellStart"/>
      <w:r w:rsidRPr="00FF10A9">
        <w:rPr>
          <w:rFonts w:ascii="Times New Roman" w:eastAsia="Times New Roman" w:hAnsi="Times New Roman" w:cs="Times New Roman"/>
          <w:color w:val="111111"/>
          <w:spacing w:val="7"/>
          <w:sz w:val="20"/>
          <w:szCs w:val="17"/>
          <w:lang w:val="en-US" w:eastAsia="es-PE"/>
        </w:rPr>
        <w:t>En</w:t>
      </w:r>
      <w:proofErr w:type="spellEnd"/>
      <w:r w:rsidRPr="00FF10A9">
        <w:rPr>
          <w:rFonts w:ascii="Times New Roman" w:eastAsia="Times New Roman" w:hAnsi="Times New Roman" w:cs="Times New Roman"/>
          <w:color w:val="111111"/>
          <w:spacing w:val="7"/>
          <w:sz w:val="20"/>
          <w:szCs w:val="17"/>
          <w:lang w:val="en-US" w:eastAsia="es-PE"/>
        </w:rPr>
        <w:t> </w:t>
      </w:r>
      <w:r w:rsidRPr="00FF10A9">
        <w:rPr>
          <w:rFonts w:ascii="Times New Roman" w:eastAsia="Times New Roman" w:hAnsi="Times New Roman" w:cs="Times New Roman"/>
          <w:i/>
          <w:iCs/>
          <w:color w:val="111111"/>
          <w:spacing w:val="7"/>
          <w:sz w:val="20"/>
          <w:szCs w:val="17"/>
          <w:lang w:val="en-US" w:eastAsia="es-PE"/>
        </w:rPr>
        <w:t>Literature, Politics, and Theory</w:t>
      </w:r>
      <w:r w:rsidRPr="00FF10A9">
        <w:rPr>
          <w:rFonts w:ascii="Times New Roman" w:eastAsia="Times New Roman" w:hAnsi="Times New Roman" w:cs="Times New Roman"/>
          <w:color w:val="111111"/>
          <w:spacing w:val="7"/>
          <w:sz w:val="20"/>
          <w:szCs w:val="17"/>
          <w:lang w:val="en-US" w:eastAsia="es-PE"/>
        </w:rPr>
        <w:t xml:space="preserve">. Eds., Francis Barker, Peter </w:t>
      </w:r>
      <w:proofErr w:type="spellStart"/>
      <w:r w:rsidRPr="00FF10A9">
        <w:rPr>
          <w:rFonts w:ascii="Times New Roman" w:eastAsia="Times New Roman" w:hAnsi="Times New Roman" w:cs="Times New Roman"/>
          <w:color w:val="111111"/>
          <w:spacing w:val="7"/>
          <w:sz w:val="20"/>
          <w:szCs w:val="17"/>
          <w:lang w:val="en-US" w:eastAsia="es-PE"/>
        </w:rPr>
        <w:t>Hulme</w:t>
      </w:r>
      <w:proofErr w:type="spellEnd"/>
      <w:r w:rsidRPr="00FF10A9">
        <w:rPr>
          <w:rFonts w:ascii="Times New Roman" w:eastAsia="Times New Roman" w:hAnsi="Times New Roman" w:cs="Times New Roman"/>
          <w:color w:val="111111"/>
          <w:spacing w:val="7"/>
          <w:sz w:val="20"/>
          <w:szCs w:val="17"/>
          <w:lang w:val="en-US" w:eastAsia="es-PE"/>
        </w:rPr>
        <w:t xml:space="preserve">, Margaret </w:t>
      </w:r>
      <w:proofErr w:type="spellStart"/>
      <w:r w:rsidRPr="00FF10A9">
        <w:rPr>
          <w:rFonts w:ascii="Times New Roman" w:eastAsia="Times New Roman" w:hAnsi="Times New Roman" w:cs="Times New Roman"/>
          <w:color w:val="111111"/>
          <w:spacing w:val="7"/>
          <w:sz w:val="20"/>
          <w:szCs w:val="17"/>
          <w:lang w:val="en-US" w:eastAsia="es-PE"/>
        </w:rPr>
        <w:t>Iversen</w:t>
      </w:r>
      <w:proofErr w:type="spellEnd"/>
      <w:r w:rsidRPr="00FF10A9">
        <w:rPr>
          <w:rFonts w:ascii="Times New Roman" w:eastAsia="Times New Roman" w:hAnsi="Times New Roman" w:cs="Times New Roman"/>
          <w:color w:val="111111"/>
          <w:spacing w:val="7"/>
          <w:sz w:val="20"/>
          <w:szCs w:val="17"/>
          <w:lang w:val="en-US" w:eastAsia="es-PE"/>
        </w:rPr>
        <w:t xml:space="preserve"> y Diane Loxley. </w:t>
      </w:r>
      <w:r w:rsidRPr="00FF10A9">
        <w:rPr>
          <w:rFonts w:ascii="Times New Roman" w:eastAsia="Times New Roman" w:hAnsi="Times New Roman" w:cs="Times New Roman"/>
          <w:color w:val="111111"/>
          <w:spacing w:val="7"/>
          <w:sz w:val="20"/>
          <w:szCs w:val="17"/>
          <w:lang w:eastAsia="es-PE"/>
        </w:rPr>
        <w:t xml:space="preserve">Londres: </w:t>
      </w:r>
      <w:proofErr w:type="spellStart"/>
      <w:r w:rsidRPr="00FF10A9">
        <w:rPr>
          <w:rFonts w:ascii="Times New Roman" w:eastAsia="Times New Roman" w:hAnsi="Times New Roman" w:cs="Times New Roman"/>
          <w:color w:val="111111"/>
          <w:spacing w:val="7"/>
          <w:sz w:val="20"/>
          <w:szCs w:val="17"/>
          <w:lang w:eastAsia="es-PE"/>
        </w:rPr>
        <w:t>Methuen</w:t>
      </w:r>
      <w:proofErr w:type="spellEnd"/>
      <w:r w:rsidRPr="00FF10A9">
        <w:rPr>
          <w:rFonts w:ascii="Times New Roman" w:eastAsia="Times New Roman" w:hAnsi="Times New Roman" w:cs="Times New Roman"/>
          <w:color w:val="111111"/>
          <w:spacing w:val="7"/>
          <w:sz w:val="20"/>
          <w:szCs w:val="17"/>
          <w:lang w:eastAsia="es-PE"/>
        </w:rPr>
        <w:t>, 148-172.</w:t>
      </w:r>
    </w:p>
    <w:p w:rsidR="00FF10A9" w:rsidRPr="00FF10A9" w:rsidRDefault="00FF10A9" w:rsidP="00FF10A9">
      <w:pPr>
        <w:numPr>
          <w:ilvl w:val="0"/>
          <w:numId w:val="1"/>
        </w:numPr>
        <w:shd w:val="clear" w:color="auto" w:fill="FFFFFF"/>
        <w:spacing w:before="100" w:beforeAutospacing="1" w:after="100" w:afterAutospacing="1" w:line="262" w:lineRule="atLeast"/>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color w:val="111111"/>
          <w:spacing w:val="7"/>
          <w:sz w:val="20"/>
          <w:szCs w:val="17"/>
          <w:lang w:eastAsia="es-PE"/>
        </w:rPr>
        <w:t>Cita de un artículo de una publicación periódica:</w:t>
      </w:r>
      <w:r w:rsidRPr="00FF10A9">
        <w:rPr>
          <w:rFonts w:ascii="Times New Roman" w:eastAsia="Times New Roman" w:hAnsi="Times New Roman" w:cs="Times New Roman"/>
          <w:color w:val="111111"/>
          <w:spacing w:val="7"/>
          <w:sz w:val="20"/>
          <w:szCs w:val="17"/>
          <w:lang w:eastAsia="es-PE"/>
        </w:rPr>
        <w:br/>
        <w:t>APELLIDO, Nombre</w:t>
      </w:r>
      <w:r w:rsidRPr="00FF10A9">
        <w:rPr>
          <w:rFonts w:ascii="Times New Roman" w:eastAsia="Times New Roman" w:hAnsi="Times New Roman" w:cs="Times New Roman"/>
          <w:color w:val="111111"/>
          <w:spacing w:val="7"/>
          <w:sz w:val="20"/>
          <w:szCs w:val="17"/>
          <w:lang w:eastAsia="es-PE"/>
        </w:rPr>
        <w:br/>
        <w:t>Fecha    “Título”. </w:t>
      </w:r>
      <w:r w:rsidRPr="00FF10A9">
        <w:rPr>
          <w:rFonts w:ascii="Times New Roman" w:eastAsia="Times New Roman" w:hAnsi="Times New Roman" w:cs="Times New Roman"/>
          <w:i/>
          <w:iCs/>
          <w:color w:val="111111"/>
          <w:spacing w:val="7"/>
          <w:sz w:val="20"/>
          <w:szCs w:val="17"/>
          <w:lang w:eastAsia="es-PE"/>
        </w:rPr>
        <w:t>Nombre de la publicación periódica</w:t>
      </w:r>
      <w:r w:rsidRPr="00FF10A9">
        <w:rPr>
          <w:rFonts w:ascii="Times New Roman" w:eastAsia="Times New Roman" w:hAnsi="Times New Roman" w:cs="Times New Roman"/>
          <w:color w:val="111111"/>
          <w:spacing w:val="7"/>
          <w:sz w:val="20"/>
          <w:szCs w:val="17"/>
          <w:lang w:eastAsia="es-PE"/>
        </w:rPr>
        <w:t>. # del volumen, # del ejemplar, página inicial-página final.</w:t>
      </w:r>
      <w:r w:rsidRPr="00FF10A9">
        <w:rPr>
          <w:rFonts w:ascii="Times New Roman" w:eastAsia="Times New Roman" w:hAnsi="Times New Roman" w:cs="Times New Roman"/>
          <w:color w:val="111111"/>
          <w:spacing w:val="7"/>
          <w:sz w:val="20"/>
          <w:szCs w:val="17"/>
          <w:lang w:eastAsia="es-PE"/>
        </w:rPr>
        <w:br/>
        <w:t>FISCHER, María Luisa</w:t>
      </w:r>
      <w:r w:rsidRPr="00FF10A9">
        <w:rPr>
          <w:rFonts w:ascii="Times New Roman" w:eastAsia="Times New Roman" w:hAnsi="Times New Roman" w:cs="Times New Roman"/>
          <w:color w:val="111111"/>
          <w:spacing w:val="7"/>
          <w:sz w:val="20"/>
          <w:szCs w:val="17"/>
          <w:lang w:eastAsia="es-PE"/>
        </w:rPr>
        <w:br/>
        <w:t>1994    “Zoológicos en libertad: la tradición del bestiario en el Nuevo Mundo”. </w:t>
      </w:r>
      <w:r w:rsidRPr="00FF10A9">
        <w:rPr>
          <w:rFonts w:ascii="Times New Roman" w:eastAsia="Times New Roman" w:hAnsi="Times New Roman" w:cs="Times New Roman"/>
          <w:i/>
          <w:iCs/>
          <w:color w:val="111111"/>
          <w:spacing w:val="7"/>
          <w:sz w:val="20"/>
          <w:szCs w:val="17"/>
          <w:lang w:eastAsia="es-PE"/>
        </w:rPr>
        <w:t>Revista canadiense de estudios hispánicos</w:t>
      </w:r>
      <w:r w:rsidRPr="00FF10A9">
        <w:rPr>
          <w:rFonts w:ascii="Times New Roman" w:eastAsia="Times New Roman" w:hAnsi="Times New Roman" w:cs="Times New Roman"/>
          <w:color w:val="111111"/>
          <w:spacing w:val="7"/>
          <w:sz w:val="20"/>
          <w:szCs w:val="17"/>
          <w:lang w:eastAsia="es-PE"/>
        </w:rPr>
        <w:t>. 20, 3, 463-476.</w:t>
      </w:r>
    </w:p>
    <w:p w:rsidR="00FF10A9" w:rsidRPr="00FF10A9" w:rsidRDefault="00FF10A9" w:rsidP="00FF10A9">
      <w:pPr>
        <w:numPr>
          <w:ilvl w:val="0"/>
          <w:numId w:val="1"/>
        </w:numPr>
        <w:shd w:val="clear" w:color="auto" w:fill="FFFFFF"/>
        <w:spacing w:before="100" w:beforeAutospacing="1" w:after="100" w:afterAutospacing="1" w:line="262" w:lineRule="atLeast"/>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color w:val="111111"/>
          <w:spacing w:val="7"/>
          <w:sz w:val="20"/>
          <w:szCs w:val="17"/>
          <w:lang w:eastAsia="es-PE"/>
        </w:rPr>
        <w:t>Cuando un volumen de una serie de varios volúmenes es usado, el título general se da primero, seguido por el número del volumen y el título del volumen particular de la siguiente manera:</w:t>
      </w:r>
      <w:r w:rsidRPr="00FF10A9">
        <w:rPr>
          <w:rFonts w:ascii="Times New Roman" w:eastAsia="Times New Roman" w:hAnsi="Times New Roman" w:cs="Times New Roman"/>
          <w:color w:val="111111"/>
          <w:spacing w:val="7"/>
          <w:sz w:val="20"/>
          <w:szCs w:val="17"/>
          <w:lang w:eastAsia="es-PE"/>
        </w:rPr>
        <w:br/>
      </w:r>
      <w:r w:rsidRPr="00FF10A9">
        <w:rPr>
          <w:rFonts w:ascii="Times New Roman" w:eastAsia="Times New Roman" w:hAnsi="Times New Roman" w:cs="Times New Roman"/>
          <w:color w:val="111111"/>
          <w:spacing w:val="7"/>
          <w:sz w:val="20"/>
          <w:szCs w:val="17"/>
          <w:lang w:eastAsia="es-PE"/>
        </w:rPr>
        <w:lastRenderedPageBreak/>
        <w:t>RICO, Francisco (ed.)</w:t>
      </w:r>
      <w:r w:rsidRPr="00FF10A9">
        <w:rPr>
          <w:rFonts w:ascii="Times New Roman" w:eastAsia="Times New Roman" w:hAnsi="Times New Roman" w:cs="Times New Roman"/>
          <w:color w:val="111111"/>
          <w:spacing w:val="7"/>
          <w:sz w:val="20"/>
          <w:szCs w:val="17"/>
          <w:lang w:eastAsia="es-PE"/>
        </w:rPr>
        <w:br/>
        <w:t>1980   </w:t>
      </w:r>
      <w:r w:rsidRPr="00FF10A9">
        <w:rPr>
          <w:rFonts w:ascii="Times New Roman" w:eastAsia="Times New Roman" w:hAnsi="Times New Roman" w:cs="Times New Roman"/>
          <w:i/>
          <w:iCs/>
          <w:color w:val="111111"/>
          <w:spacing w:val="7"/>
          <w:sz w:val="20"/>
          <w:szCs w:val="17"/>
          <w:lang w:eastAsia="es-PE"/>
        </w:rPr>
        <w:t> Historia y crítica de la literatura española</w:t>
      </w:r>
      <w:r w:rsidRPr="00FF10A9">
        <w:rPr>
          <w:rFonts w:ascii="Times New Roman" w:eastAsia="Times New Roman" w:hAnsi="Times New Roman" w:cs="Times New Roman"/>
          <w:color w:val="111111"/>
          <w:spacing w:val="7"/>
          <w:sz w:val="20"/>
          <w:szCs w:val="17"/>
          <w:lang w:eastAsia="es-PE"/>
        </w:rPr>
        <w:t>. Vol. I. </w:t>
      </w:r>
      <w:r w:rsidRPr="00FF10A9">
        <w:rPr>
          <w:rFonts w:ascii="Times New Roman" w:eastAsia="Times New Roman" w:hAnsi="Times New Roman" w:cs="Times New Roman"/>
          <w:i/>
          <w:iCs/>
          <w:color w:val="111111"/>
          <w:spacing w:val="7"/>
          <w:sz w:val="20"/>
          <w:szCs w:val="17"/>
          <w:lang w:eastAsia="es-PE"/>
        </w:rPr>
        <w:t>Edad Media</w:t>
      </w:r>
      <w:r w:rsidRPr="00FF10A9">
        <w:rPr>
          <w:rFonts w:ascii="Times New Roman" w:eastAsia="Times New Roman" w:hAnsi="Times New Roman" w:cs="Times New Roman"/>
          <w:color w:val="111111"/>
          <w:spacing w:val="7"/>
          <w:sz w:val="20"/>
          <w:szCs w:val="17"/>
          <w:lang w:eastAsia="es-PE"/>
        </w:rPr>
        <w:t xml:space="preserve">. Ed., Alan </w:t>
      </w:r>
      <w:proofErr w:type="spellStart"/>
      <w:r w:rsidRPr="00FF10A9">
        <w:rPr>
          <w:rFonts w:ascii="Times New Roman" w:eastAsia="Times New Roman" w:hAnsi="Times New Roman" w:cs="Times New Roman"/>
          <w:color w:val="111111"/>
          <w:spacing w:val="7"/>
          <w:sz w:val="20"/>
          <w:szCs w:val="17"/>
          <w:lang w:eastAsia="es-PE"/>
        </w:rPr>
        <w:t>Deyermond</w:t>
      </w:r>
      <w:proofErr w:type="spellEnd"/>
      <w:r w:rsidRPr="00FF10A9">
        <w:rPr>
          <w:rFonts w:ascii="Times New Roman" w:eastAsia="Times New Roman" w:hAnsi="Times New Roman" w:cs="Times New Roman"/>
          <w:color w:val="111111"/>
          <w:spacing w:val="7"/>
          <w:sz w:val="20"/>
          <w:szCs w:val="17"/>
          <w:lang w:eastAsia="es-PE"/>
        </w:rPr>
        <w:t>. Barcelona: Crítica.</w:t>
      </w:r>
    </w:p>
    <w:p w:rsidR="00FF10A9" w:rsidRPr="00FF10A9" w:rsidRDefault="00FF10A9" w:rsidP="00FF10A9">
      <w:pPr>
        <w:numPr>
          <w:ilvl w:val="0"/>
          <w:numId w:val="1"/>
        </w:numPr>
        <w:shd w:val="clear" w:color="auto" w:fill="FFFFFF"/>
        <w:spacing w:before="100" w:beforeAutospacing="1" w:after="100" w:afterAutospacing="1" w:line="262" w:lineRule="atLeast"/>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color w:val="111111"/>
          <w:spacing w:val="7"/>
          <w:sz w:val="20"/>
          <w:szCs w:val="17"/>
          <w:lang w:eastAsia="es-PE"/>
        </w:rPr>
        <w:t>Material no publicado: un artículo o una tesis que no ha sido publicada debe figurar siguiendo el formato siguiente:</w:t>
      </w:r>
      <w:r w:rsidRPr="00FF10A9">
        <w:rPr>
          <w:rFonts w:ascii="Times New Roman" w:eastAsia="Times New Roman" w:hAnsi="Times New Roman" w:cs="Times New Roman"/>
          <w:color w:val="111111"/>
          <w:spacing w:val="7"/>
          <w:sz w:val="20"/>
          <w:szCs w:val="17"/>
          <w:lang w:eastAsia="es-PE"/>
        </w:rPr>
        <w:br/>
        <w:t>PORTUGAL, Alberto</w:t>
      </w:r>
      <w:r w:rsidRPr="00FF10A9">
        <w:rPr>
          <w:rFonts w:ascii="Times New Roman" w:eastAsia="Times New Roman" w:hAnsi="Times New Roman" w:cs="Times New Roman"/>
          <w:color w:val="111111"/>
          <w:spacing w:val="7"/>
          <w:sz w:val="20"/>
          <w:szCs w:val="17"/>
          <w:lang w:eastAsia="es-PE"/>
        </w:rPr>
        <w:br/>
        <w:t>1985    “Autobiografía y autobiografía ficcional en </w:t>
      </w:r>
      <w:r w:rsidRPr="00FF10A9">
        <w:rPr>
          <w:rFonts w:ascii="Times New Roman" w:eastAsia="Times New Roman" w:hAnsi="Times New Roman" w:cs="Times New Roman"/>
          <w:i/>
          <w:iCs/>
          <w:color w:val="111111"/>
          <w:spacing w:val="7"/>
          <w:sz w:val="20"/>
          <w:szCs w:val="17"/>
          <w:lang w:eastAsia="es-PE"/>
        </w:rPr>
        <w:t>Los ríos profundos</w:t>
      </w:r>
      <w:r w:rsidRPr="00FF10A9">
        <w:rPr>
          <w:rFonts w:ascii="Times New Roman" w:eastAsia="Times New Roman" w:hAnsi="Times New Roman" w:cs="Times New Roman"/>
          <w:color w:val="111111"/>
          <w:spacing w:val="7"/>
          <w:sz w:val="20"/>
          <w:szCs w:val="17"/>
          <w:lang w:eastAsia="es-PE"/>
        </w:rPr>
        <w:t> de José María Arguedas”. Tesis de Licenciatura. Pontificia Universidad Católica del Perú.</w:t>
      </w:r>
    </w:p>
    <w:p w:rsidR="00FF10A9" w:rsidRPr="00FF10A9" w:rsidRDefault="00FF10A9" w:rsidP="00FF10A9">
      <w:pPr>
        <w:numPr>
          <w:ilvl w:val="0"/>
          <w:numId w:val="1"/>
        </w:numPr>
        <w:shd w:val="clear" w:color="auto" w:fill="FFFFFF"/>
        <w:spacing w:before="100" w:beforeAutospacing="1" w:after="100" w:afterAutospacing="1" w:line="262" w:lineRule="atLeast"/>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color w:val="111111"/>
          <w:spacing w:val="7"/>
          <w:sz w:val="20"/>
          <w:szCs w:val="17"/>
          <w:lang w:eastAsia="es-PE"/>
        </w:rPr>
        <w:t>Cita de un material tomado de Internet:</w:t>
      </w:r>
      <w:r w:rsidRPr="00FF10A9">
        <w:rPr>
          <w:rFonts w:ascii="Times New Roman" w:eastAsia="Times New Roman" w:hAnsi="Times New Roman" w:cs="Times New Roman"/>
          <w:color w:val="111111"/>
          <w:spacing w:val="7"/>
          <w:sz w:val="20"/>
          <w:szCs w:val="17"/>
          <w:lang w:eastAsia="es-PE"/>
        </w:rPr>
        <w:br/>
        <w:t>APELLIDO, Nombre</w:t>
      </w:r>
      <w:r w:rsidRPr="00FF10A9">
        <w:rPr>
          <w:rFonts w:ascii="Times New Roman" w:eastAsia="Times New Roman" w:hAnsi="Times New Roman" w:cs="Times New Roman"/>
          <w:color w:val="111111"/>
          <w:spacing w:val="7"/>
          <w:sz w:val="20"/>
          <w:szCs w:val="17"/>
          <w:lang w:eastAsia="es-PE"/>
        </w:rPr>
        <w:br/>
        <w:t>Fecha </w:t>
      </w:r>
      <w:r w:rsidRPr="00FF10A9">
        <w:rPr>
          <w:rFonts w:ascii="Times New Roman" w:eastAsia="Times New Roman" w:hAnsi="Times New Roman" w:cs="Times New Roman"/>
          <w:i/>
          <w:iCs/>
          <w:color w:val="111111"/>
          <w:spacing w:val="7"/>
          <w:sz w:val="20"/>
          <w:szCs w:val="17"/>
          <w:lang w:eastAsia="es-PE"/>
        </w:rPr>
        <w:t>Título de la publicación</w:t>
      </w:r>
      <w:r w:rsidRPr="00FF10A9">
        <w:rPr>
          <w:rFonts w:ascii="Times New Roman" w:eastAsia="Times New Roman" w:hAnsi="Times New Roman" w:cs="Times New Roman"/>
          <w:color w:val="111111"/>
          <w:spacing w:val="7"/>
          <w:sz w:val="20"/>
          <w:szCs w:val="17"/>
          <w:lang w:eastAsia="es-PE"/>
        </w:rPr>
        <w:t>. Fecha de consulta. &lt;hipervínculo&gt;.</w:t>
      </w:r>
      <w:r w:rsidRPr="00FF10A9">
        <w:rPr>
          <w:rFonts w:ascii="Times New Roman" w:eastAsia="Times New Roman" w:hAnsi="Times New Roman" w:cs="Times New Roman"/>
          <w:color w:val="111111"/>
          <w:spacing w:val="7"/>
          <w:sz w:val="20"/>
          <w:szCs w:val="17"/>
          <w:lang w:eastAsia="es-PE"/>
        </w:rPr>
        <w:br/>
        <w:t>REAL ACADEMIA ESPAÑOLA</w:t>
      </w:r>
      <w:r w:rsidRPr="00FF10A9">
        <w:rPr>
          <w:rFonts w:ascii="Times New Roman" w:eastAsia="Times New Roman" w:hAnsi="Times New Roman" w:cs="Times New Roman"/>
          <w:color w:val="111111"/>
          <w:spacing w:val="7"/>
          <w:sz w:val="20"/>
          <w:szCs w:val="17"/>
          <w:lang w:eastAsia="es-PE"/>
        </w:rPr>
        <w:br/>
        <w:t>s/a </w:t>
      </w:r>
      <w:r w:rsidRPr="00FF10A9">
        <w:rPr>
          <w:rFonts w:ascii="Times New Roman" w:eastAsia="Times New Roman" w:hAnsi="Times New Roman" w:cs="Times New Roman"/>
          <w:i/>
          <w:iCs/>
          <w:color w:val="111111"/>
          <w:spacing w:val="7"/>
          <w:sz w:val="20"/>
          <w:szCs w:val="17"/>
          <w:lang w:eastAsia="es-PE"/>
        </w:rPr>
        <w:t>Corpus diacrónico</w:t>
      </w:r>
      <w:r w:rsidRPr="00FF10A9">
        <w:rPr>
          <w:rFonts w:ascii="Times New Roman" w:eastAsia="Times New Roman" w:hAnsi="Times New Roman" w:cs="Times New Roman"/>
          <w:color w:val="111111"/>
          <w:spacing w:val="7"/>
          <w:sz w:val="20"/>
          <w:szCs w:val="17"/>
          <w:lang w:eastAsia="es-PE"/>
        </w:rPr>
        <w:t> </w:t>
      </w:r>
      <w:r w:rsidRPr="00FF10A9">
        <w:rPr>
          <w:rFonts w:ascii="Times New Roman" w:eastAsia="Times New Roman" w:hAnsi="Times New Roman" w:cs="Times New Roman"/>
          <w:i/>
          <w:iCs/>
          <w:color w:val="111111"/>
          <w:spacing w:val="7"/>
          <w:sz w:val="20"/>
          <w:szCs w:val="17"/>
          <w:lang w:eastAsia="es-PE"/>
        </w:rPr>
        <w:t>del español (CORDE)</w:t>
      </w:r>
      <w:r w:rsidRPr="00FF10A9">
        <w:rPr>
          <w:rFonts w:ascii="Times New Roman" w:eastAsia="Times New Roman" w:hAnsi="Times New Roman" w:cs="Times New Roman"/>
          <w:color w:val="111111"/>
          <w:spacing w:val="7"/>
          <w:sz w:val="20"/>
          <w:szCs w:val="17"/>
          <w:lang w:eastAsia="es-PE"/>
        </w:rPr>
        <w:t>. Consultado: 10 de octubre</w:t>
      </w:r>
      <w:r w:rsidRPr="00FF10A9">
        <w:rPr>
          <w:rFonts w:ascii="Times New Roman" w:eastAsia="Times New Roman" w:hAnsi="Times New Roman" w:cs="Times New Roman"/>
          <w:color w:val="111111"/>
          <w:spacing w:val="7"/>
          <w:sz w:val="20"/>
          <w:szCs w:val="17"/>
          <w:lang w:eastAsia="es-PE"/>
        </w:rPr>
        <w:br/>
        <w:t>de 2009. &lt;http://corpus.rae.es/cordenet.html&gt;.</w:t>
      </w:r>
    </w:p>
    <w:p w:rsidR="00FF10A9" w:rsidRPr="00FF10A9" w:rsidRDefault="00FF10A9" w:rsidP="00FF10A9">
      <w:pPr>
        <w:numPr>
          <w:ilvl w:val="0"/>
          <w:numId w:val="1"/>
        </w:numPr>
        <w:shd w:val="clear" w:color="auto" w:fill="FFFFFF"/>
        <w:spacing w:before="100" w:beforeAutospacing="1" w:after="100" w:afterAutospacing="1" w:line="262" w:lineRule="atLeast"/>
        <w:rPr>
          <w:rFonts w:ascii="Times New Roman" w:eastAsia="Times New Roman" w:hAnsi="Times New Roman" w:cs="Times New Roman"/>
          <w:color w:val="111111"/>
          <w:spacing w:val="7"/>
          <w:sz w:val="20"/>
          <w:szCs w:val="17"/>
          <w:lang w:eastAsia="es-PE"/>
        </w:rPr>
      </w:pPr>
      <w:r w:rsidRPr="00FF10A9">
        <w:rPr>
          <w:rFonts w:ascii="Times New Roman" w:eastAsia="Times New Roman" w:hAnsi="Times New Roman" w:cs="Times New Roman"/>
          <w:color w:val="111111"/>
          <w:spacing w:val="7"/>
          <w:sz w:val="20"/>
          <w:szCs w:val="17"/>
          <w:lang w:eastAsia="es-PE"/>
        </w:rPr>
        <w:t>Si el libro o artículo citado ha sido publicado en el extranjero donde el uso de mayúsculas en el título difiere del seguido en el español (donde solo se usa mayúsculas en la primera palabra y los nombres propios), se debe seguir las normas de la lengua en la que el libro o artículo ha sido publicado.</w:t>
      </w:r>
    </w:p>
    <w:p w:rsidR="00FF10A9" w:rsidRPr="00FF10A9" w:rsidRDefault="00FF10A9" w:rsidP="00FF10A9">
      <w:pPr>
        <w:shd w:val="clear" w:color="auto" w:fill="FFFFFF"/>
        <w:spacing w:after="60" w:line="23" w:lineRule="atLeast"/>
        <w:rPr>
          <w:rFonts w:ascii="Times New Roman" w:eastAsia="Times New Roman" w:hAnsi="Times New Roman" w:cs="Times New Roman"/>
          <w:color w:val="111111"/>
          <w:spacing w:val="7"/>
          <w:sz w:val="13"/>
          <w:szCs w:val="9"/>
          <w:lang w:eastAsia="es-PE"/>
        </w:rPr>
      </w:pPr>
      <w:r w:rsidRPr="00FF10A9">
        <w:rPr>
          <w:rFonts w:ascii="Times New Roman" w:eastAsia="Times New Roman" w:hAnsi="Times New Roman" w:cs="Times New Roman"/>
          <w:color w:val="111111"/>
          <w:spacing w:val="7"/>
          <w:sz w:val="13"/>
          <w:szCs w:val="9"/>
          <w:lang w:eastAsia="es-PE"/>
        </w:rPr>
        <w:t> </w:t>
      </w:r>
    </w:p>
    <w:p w:rsidR="00CC7FAB" w:rsidRDefault="00CC7FAB"/>
    <w:sectPr w:rsidR="00CC7F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05D5A"/>
    <w:multiLevelType w:val="multilevel"/>
    <w:tmpl w:val="1D9E9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F97B6E"/>
    <w:multiLevelType w:val="multilevel"/>
    <w:tmpl w:val="02F02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A9"/>
    <w:rsid w:val="00435164"/>
    <w:rsid w:val="00C97799"/>
    <w:rsid w:val="00CC7FAB"/>
    <w:rsid w:val="00FF10A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F10A9"/>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F10A9"/>
    <w:rPr>
      <w:rFonts w:ascii="Times New Roman" w:eastAsia="Times New Roman" w:hAnsi="Times New Roman" w:cs="Times New Roman"/>
      <w:b/>
      <w:bCs/>
      <w:sz w:val="27"/>
      <w:szCs w:val="27"/>
      <w:lang w:eastAsia="es-PE"/>
    </w:rPr>
  </w:style>
  <w:style w:type="paragraph" w:styleId="NormalWeb">
    <w:name w:val="Normal (Web)"/>
    <w:basedOn w:val="Normal"/>
    <w:uiPriority w:val="99"/>
    <w:semiHidden/>
    <w:unhideWhenUsed/>
    <w:rsid w:val="00FF10A9"/>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FF10A9"/>
    <w:rPr>
      <w:b/>
      <w:bCs/>
    </w:rPr>
  </w:style>
  <w:style w:type="character" w:customStyle="1" w:styleId="apple-converted-space">
    <w:name w:val="apple-converted-space"/>
    <w:basedOn w:val="Fuentedeprrafopredeter"/>
    <w:rsid w:val="00FF10A9"/>
  </w:style>
  <w:style w:type="character" w:styleId="nfasis">
    <w:name w:val="Emphasis"/>
    <w:basedOn w:val="Fuentedeprrafopredeter"/>
    <w:uiPriority w:val="20"/>
    <w:qFormat/>
    <w:rsid w:val="00FF10A9"/>
    <w:rPr>
      <w:i/>
      <w:iCs/>
    </w:rPr>
  </w:style>
  <w:style w:type="character" w:styleId="Hipervnculo">
    <w:name w:val="Hyperlink"/>
    <w:basedOn w:val="Fuentedeprrafopredeter"/>
    <w:uiPriority w:val="99"/>
    <w:semiHidden/>
    <w:unhideWhenUsed/>
    <w:rsid w:val="00FF10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F10A9"/>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F10A9"/>
    <w:rPr>
      <w:rFonts w:ascii="Times New Roman" w:eastAsia="Times New Roman" w:hAnsi="Times New Roman" w:cs="Times New Roman"/>
      <w:b/>
      <w:bCs/>
      <w:sz w:val="27"/>
      <w:szCs w:val="27"/>
      <w:lang w:eastAsia="es-PE"/>
    </w:rPr>
  </w:style>
  <w:style w:type="paragraph" w:styleId="NormalWeb">
    <w:name w:val="Normal (Web)"/>
    <w:basedOn w:val="Normal"/>
    <w:uiPriority w:val="99"/>
    <w:semiHidden/>
    <w:unhideWhenUsed/>
    <w:rsid w:val="00FF10A9"/>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FF10A9"/>
    <w:rPr>
      <w:b/>
      <w:bCs/>
    </w:rPr>
  </w:style>
  <w:style w:type="character" w:customStyle="1" w:styleId="apple-converted-space">
    <w:name w:val="apple-converted-space"/>
    <w:basedOn w:val="Fuentedeprrafopredeter"/>
    <w:rsid w:val="00FF10A9"/>
  </w:style>
  <w:style w:type="character" w:styleId="nfasis">
    <w:name w:val="Emphasis"/>
    <w:basedOn w:val="Fuentedeprrafopredeter"/>
    <w:uiPriority w:val="20"/>
    <w:qFormat/>
    <w:rsid w:val="00FF10A9"/>
    <w:rPr>
      <w:i/>
      <w:iCs/>
    </w:rPr>
  </w:style>
  <w:style w:type="character" w:styleId="Hipervnculo">
    <w:name w:val="Hyperlink"/>
    <w:basedOn w:val="Fuentedeprrafopredeter"/>
    <w:uiPriority w:val="99"/>
    <w:semiHidden/>
    <w:unhideWhenUsed/>
    <w:rsid w:val="00FF1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723332">
      <w:bodyDiv w:val="1"/>
      <w:marLeft w:val="0"/>
      <w:marRight w:val="0"/>
      <w:marTop w:val="0"/>
      <w:marBottom w:val="0"/>
      <w:divBdr>
        <w:top w:val="none" w:sz="0" w:space="0" w:color="auto"/>
        <w:left w:val="none" w:sz="0" w:space="0" w:color="auto"/>
        <w:bottom w:val="none" w:sz="0" w:space="0" w:color="auto"/>
        <w:right w:val="none" w:sz="0" w:space="0" w:color="auto"/>
      </w:divBdr>
      <w:divsChild>
        <w:div w:id="1886331906">
          <w:marLeft w:val="0"/>
          <w:marRight w:val="0"/>
          <w:marTop w:val="240"/>
          <w:marBottom w:val="60"/>
          <w:divBdr>
            <w:top w:val="none" w:sz="0" w:space="0" w:color="auto"/>
            <w:left w:val="none" w:sz="0" w:space="0" w:color="auto"/>
            <w:bottom w:val="dotted" w:sz="6"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5384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Isabel Vizcarra Rengifo</dc:creator>
  <cp:lastModifiedBy>Ricardo Sumalavia Chavez</cp:lastModifiedBy>
  <cp:revision>2</cp:revision>
  <dcterms:created xsi:type="dcterms:W3CDTF">2018-05-28T14:44:00Z</dcterms:created>
  <dcterms:modified xsi:type="dcterms:W3CDTF">2018-05-28T14:44:00Z</dcterms:modified>
</cp:coreProperties>
</file>